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E9" w:rsidRPr="008439BF" w:rsidRDefault="0018607E" w:rsidP="00874C4D">
      <w:pPr>
        <w:pStyle w:val="Text"/>
        <w:spacing w:before="120" w:after="0"/>
        <w:jc w:val="left"/>
        <w:rPr>
          <w:b/>
          <w:sz w:val="32"/>
          <w:szCs w:val="32"/>
        </w:rPr>
      </w:pPr>
      <w:r w:rsidRPr="008439BF">
        <w:rPr>
          <w:b/>
          <w:sz w:val="32"/>
          <w:szCs w:val="32"/>
        </w:rPr>
        <w:t>68 Formeln für Roland Posner</w:t>
      </w:r>
    </w:p>
    <w:p w:rsidR="008439BF" w:rsidRDefault="008439BF" w:rsidP="008439B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after="0"/>
        <w:jc w:val="left"/>
        <w:rPr>
          <w:i/>
        </w:rPr>
      </w:pPr>
    </w:p>
    <w:p w:rsidR="008439BF" w:rsidRPr="008439BF" w:rsidRDefault="008439BF" w:rsidP="008439BF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jc w:val="left"/>
        <w:rPr>
          <w:i/>
        </w:rPr>
      </w:pPr>
      <w:r w:rsidRPr="008439BF">
        <w:rPr>
          <w:i/>
        </w:rPr>
        <w:t>Martin Siefkes (Technische Universität Berlin) und Doris Schöps (ebd.)</w:t>
      </w:r>
    </w:p>
    <w:p w:rsidR="00B726C2" w:rsidRDefault="00B726C2" w:rsidP="008439BF">
      <w:pPr>
        <w:pStyle w:val="Text"/>
        <w:jc w:val="left"/>
        <w:rPr>
          <w:b/>
        </w:rPr>
      </w:pPr>
    </w:p>
    <w:p w:rsidR="00B726C2" w:rsidRPr="00AB2FE5" w:rsidRDefault="00B726C2" w:rsidP="008439BF">
      <w:pPr>
        <w:pStyle w:val="Text"/>
        <w:jc w:val="left"/>
        <w:rPr>
          <w:b/>
        </w:rPr>
      </w:pPr>
    </w:p>
    <w:p w:rsidR="00CD7A50" w:rsidRPr="00AB2FE5" w:rsidRDefault="009C73B0" w:rsidP="00CD67BD">
      <w:pPr>
        <w:pStyle w:val="Text"/>
        <w:spacing w:after="240"/>
        <w:rPr>
          <w:b/>
        </w:rPr>
      </w:pPr>
      <w:proofErr w:type="spellStart"/>
      <w:r>
        <w:rPr>
          <w:b/>
        </w:rPr>
        <w:t>Metatext</w:t>
      </w:r>
      <w:proofErr w:type="spellEnd"/>
    </w:p>
    <w:p w:rsidR="007E7546" w:rsidRDefault="001A46A6" w:rsidP="009165E9">
      <w:pPr>
        <w:pStyle w:val="Text"/>
        <w:rPr>
          <w:i/>
        </w:rPr>
      </w:pPr>
      <w:r>
        <w:rPr>
          <w:i/>
        </w:rPr>
        <w:t xml:space="preserve">Wenn ein Jubilar im </w:t>
      </w:r>
      <w:r w:rsidR="000D54F2">
        <w:rPr>
          <w:i/>
        </w:rPr>
        <w:t xml:space="preserve">professoralen </w:t>
      </w:r>
      <w:r>
        <w:rPr>
          <w:i/>
        </w:rPr>
        <w:t xml:space="preserve">Staatsdienst </w:t>
      </w:r>
      <w:r w:rsidR="001D017E">
        <w:rPr>
          <w:i/>
        </w:rPr>
        <w:t xml:space="preserve">das </w:t>
      </w:r>
      <w:r>
        <w:rPr>
          <w:i/>
        </w:rPr>
        <w:t xml:space="preserve">Alter 68 </w:t>
      </w:r>
      <w:r w:rsidR="001D017E">
        <w:rPr>
          <w:i/>
        </w:rPr>
        <w:t xml:space="preserve">erreicht </w:t>
      </w:r>
      <w:r>
        <w:rPr>
          <w:i/>
        </w:rPr>
        <w:t xml:space="preserve">– ein Alter, das beileibe noch nicht biblisch ist und sich </w:t>
      </w:r>
      <w:r w:rsidR="001D017E">
        <w:rPr>
          <w:i/>
        </w:rPr>
        <w:t xml:space="preserve">eigentlich </w:t>
      </w:r>
      <w:r w:rsidR="000D54F2">
        <w:rPr>
          <w:i/>
        </w:rPr>
        <w:t xml:space="preserve">nur </w:t>
      </w:r>
      <w:r>
        <w:rPr>
          <w:i/>
        </w:rPr>
        <w:t xml:space="preserve">dadurch auszeichnet, dass es </w:t>
      </w:r>
      <w:r w:rsidR="001D017E">
        <w:rPr>
          <w:i/>
        </w:rPr>
        <w:t xml:space="preserve">einst </w:t>
      </w:r>
      <w:r>
        <w:rPr>
          <w:i/>
        </w:rPr>
        <w:t xml:space="preserve">von Bürokraten für geeignet gehalten wurde, </w:t>
      </w:r>
      <w:r w:rsidR="000D54F2">
        <w:rPr>
          <w:i/>
        </w:rPr>
        <w:t xml:space="preserve">als Schwelle zu einer neuen Lebensphase zu gelten, </w:t>
      </w:r>
      <w:r w:rsidR="00073583">
        <w:rPr>
          <w:i/>
        </w:rPr>
        <w:t>ein „</w:t>
      </w:r>
      <w:proofErr w:type="spellStart"/>
      <w:r w:rsidR="00322356">
        <w:rPr>
          <w:i/>
        </w:rPr>
        <w:t>em</w:t>
      </w:r>
      <w:proofErr w:type="spellEnd"/>
      <w:r w:rsidR="00073583">
        <w:rPr>
          <w:i/>
        </w:rPr>
        <w:t xml:space="preserve">.“ hinter dem Titel hervorzurufen, </w:t>
      </w:r>
      <w:r w:rsidR="000D54F2">
        <w:rPr>
          <w:i/>
        </w:rPr>
        <w:t xml:space="preserve">Änderungen im </w:t>
      </w:r>
      <w:r w:rsidR="00073583">
        <w:rPr>
          <w:i/>
        </w:rPr>
        <w:t>Lehrverpflichtungs</w:t>
      </w:r>
      <w:r w:rsidR="000D54F2">
        <w:rPr>
          <w:i/>
        </w:rPr>
        <w:t xml:space="preserve">status herbeizuführen und auf eine Torte </w:t>
      </w:r>
      <w:proofErr w:type="spellStart"/>
      <w:r w:rsidR="000D54F2">
        <w:rPr>
          <w:i/>
        </w:rPr>
        <w:t>gesirupt</w:t>
      </w:r>
      <w:proofErr w:type="spellEnd"/>
      <w:r w:rsidR="000D54F2">
        <w:rPr>
          <w:i/>
        </w:rPr>
        <w:t xml:space="preserve"> zu werden –, ist es Zeit, zu g</w:t>
      </w:r>
      <w:r w:rsidR="001D017E">
        <w:rPr>
          <w:i/>
        </w:rPr>
        <w:t>ratulieren, aus dem Nähkästchen</w:t>
      </w:r>
      <w:r w:rsidR="00131E37">
        <w:rPr>
          <w:rStyle w:val="Funotenzeichen"/>
          <w:i/>
        </w:rPr>
        <w:footnoteReference w:id="1"/>
      </w:r>
      <w:r w:rsidR="001D017E">
        <w:rPr>
          <w:i/>
        </w:rPr>
        <w:t xml:space="preserve"> </w:t>
      </w:r>
      <w:r w:rsidR="000D54F2">
        <w:rPr>
          <w:i/>
        </w:rPr>
        <w:t xml:space="preserve">zu plaudern und sich allgemein </w:t>
      </w:r>
      <w:proofErr w:type="spellStart"/>
      <w:r w:rsidR="000D54F2">
        <w:rPr>
          <w:i/>
        </w:rPr>
        <w:t>präsupponierend</w:t>
      </w:r>
      <w:proofErr w:type="spellEnd"/>
      <w:r w:rsidR="000D54F2">
        <w:rPr>
          <w:i/>
        </w:rPr>
        <w:t xml:space="preserve"> und implizierend zu </w:t>
      </w:r>
      <w:r w:rsidR="001D017E">
        <w:rPr>
          <w:i/>
        </w:rPr>
        <w:t>verhalten</w:t>
      </w:r>
      <w:r w:rsidR="007E7546">
        <w:rPr>
          <w:i/>
        </w:rPr>
        <w:t>.</w:t>
      </w:r>
    </w:p>
    <w:p w:rsidR="00CE7299" w:rsidRDefault="007E7546" w:rsidP="009165E9">
      <w:pPr>
        <w:pStyle w:val="Text"/>
        <w:rPr>
          <w:i/>
        </w:rPr>
      </w:pPr>
      <w:r>
        <w:rPr>
          <w:i/>
        </w:rPr>
        <w:t>Manchmal wird dieses spezifische Etwas-mit-Worten-Tun</w:t>
      </w:r>
      <w:r w:rsidR="001D3831">
        <w:rPr>
          <w:i/>
        </w:rPr>
        <w:t xml:space="preserve"> auch als Laudatio bezeichnet. Eine solche </w:t>
      </w:r>
      <w:r w:rsidR="000D54F2">
        <w:rPr>
          <w:i/>
        </w:rPr>
        <w:t xml:space="preserve">soll hiermit </w:t>
      </w:r>
      <w:r w:rsidR="001D3831">
        <w:rPr>
          <w:i/>
        </w:rPr>
        <w:t xml:space="preserve">aber nicht </w:t>
      </w:r>
      <w:r w:rsidR="00B56E7A">
        <w:rPr>
          <w:i/>
        </w:rPr>
        <w:t>versucht werden</w:t>
      </w:r>
      <w:r w:rsidR="00183105">
        <w:rPr>
          <w:i/>
        </w:rPr>
        <w:t>, denn diese Laudatio könnte mit 68 Zeichen unmöglich vollzogen werden, es sei denn, man akzeptiert</w:t>
      </w:r>
      <w:r w:rsidR="003C2928">
        <w:rPr>
          <w:i/>
        </w:rPr>
        <w:t>e</w:t>
      </w:r>
      <w:r w:rsidR="00183105">
        <w:rPr>
          <w:i/>
        </w:rPr>
        <w:t xml:space="preserve"> </w:t>
      </w:r>
      <w:r w:rsidR="00E65128">
        <w:rPr>
          <w:i/>
        </w:rPr>
        <w:t xml:space="preserve">– analytisch </w:t>
      </w:r>
      <w:r w:rsidR="001D3831">
        <w:rPr>
          <w:i/>
        </w:rPr>
        <w:t xml:space="preserve">höchst </w:t>
      </w:r>
      <w:r w:rsidR="00E65128">
        <w:rPr>
          <w:i/>
        </w:rPr>
        <w:t xml:space="preserve">ungenau – </w:t>
      </w:r>
      <w:r w:rsidR="00183105">
        <w:rPr>
          <w:i/>
        </w:rPr>
        <w:t>ganze Bücher</w:t>
      </w:r>
      <w:r w:rsidR="00F401B4">
        <w:rPr>
          <w:rStyle w:val="Funotenzeichen"/>
          <w:i/>
        </w:rPr>
        <w:footnoteReference w:id="2"/>
      </w:r>
      <w:r w:rsidR="00183105">
        <w:rPr>
          <w:i/>
        </w:rPr>
        <w:t xml:space="preserve"> als </w:t>
      </w:r>
      <w:r w:rsidR="00B56E7A">
        <w:rPr>
          <w:i/>
        </w:rPr>
        <w:t xml:space="preserve">je </w:t>
      </w:r>
      <w:r w:rsidR="00183105">
        <w:rPr>
          <w:i/>
        </w:rPr>
        <w:t>1 Zeichen</w:t>
      </w:r>
      <w:r w:rsidR="00E75EE8">
        <w:rPr>
          <w:i/>
        </w:rPr>
        <w:t xml:space="preserve">. </w:t>
      </w:r>
      <w:r w:rsidR="00183105">
        <w:rPr>
          <w:i/>
        </w:rPr>
        <w:t xml:space="preserve">Deshalb </w:t>
      </w:r>
      <w:r w:rsidR="002C20F9">
        <w:rPr>
          <w:i/>
        </w:rPr>
        <w:t xml:space="preserve">müssen wir uns auf eine </w:t>
      </w:r>
      <w:r w:rsidR="00F67917">
        <w:rPr>
          <w:i/>
        </w:rPr>
        <w:t xml:space="preserve">kurze </w:t>
      </w:r>
      <w:r w:rsidR="002C20F9">
        <w:rPr>
          <w:i/>
        </w:rPr>
        <w:t xml:space="preserve">Skizze beschränken, die in 68 persönlichen </w:t>
      </w:r>
      <w:r w:rsidR="001D3831">
        <w:rPr>
          <w:i/>
        </w:rPr>
        <w:t>Propositionen</w:t>
      </w:r>
      <w:r w:rsidR="002C20F9">
        <w:rPr>
          <w:i/>
        </w:rPr>
        <w:t xml:space="preserve"> </w:t>
      </w:r>
      <w:proofErr w:type="spellStart"/>
      <w:r w:rsidR="00B56E7A">
        <w:rPr>
          <w:i/>
        </w:rPr>
        <w:t>natürlichsprachlich</w:t>
      </w:r>
      <w:proofErr w:type="spellEnd"/>
      <w:r w:rsidR="00B56E7A">
        <w:rPr>
          <w:i/>
        </w:rPr>
        <w:t xml:space="preserve"> kodiert </w:t>
      </w:r>
      <w:r w:rsidR="004D1FD2">
        <w:rPr>
          <w:i/>
        </w:rPr>
        <w:t>wird</w:t>
      </w:r>
      <w:r w:rsidR="00630F68">
        <w:rPr>
          <w:i/>
        </w:rPr>
        <w:t>.</w:t>
      </w:r>
    </w:p>
    <w:p w:rsidR="00CA3204" w:rsidRPr="0032443E" w:rsidRDefault="00093F9A" w:rsidP="009165E9">
      <w:pPr>
        <w:pStyle w:val="Text"/>
        <w:rPr>
          <w:i/>
        </w:rPr>
      </w:pPr>
      <w:r>
        <w:rPr>
          <w:i/>
        </w:rPr>
        <w:t xml:space="preserve">Doch </w:t>
      </w:r>
      <w:r w:rsidR="000E587D">
        <w:rPr>
          <w:i/>
        </w:rPr>
        <w:t xml:space="preserve">wir betreiben </w:t>
      </w:r>
      <w:r w:rsidR="00CA3204" w:rsidRPr="0032443E">
        <w:rPr>
          <w:i/>
        </w:rPr>
        <w:t>Wissenschaft</w:t>
      </w:r>
      <w:r w:rsidR="003A6C7F">
        <w:rPr>
          <w:i/>
        </w:rPr>
        <w:t>, d</w:t>
      </w:r>
      <w:r w:rsidR="00CA3204" w:rsidRPr="0032443E">
        <w:rPr>
          <w:i/>
        </w:rPr>
        <w:t xml:space="preserve">aher werden wir </w:t>
      </w:r>
      <w:r w:rsidR="00B4220A">
        <w:rPr>
          <w:i/>
        </w:rPr>
        <w:t xml:space="preserve">jeden Satz </w:t>
      </w:r>
      <w:r w:rsidR="00CA3204" w:rsidRPr="0032443E">
        <w:rPr>
          <w:i/>
        </w:rPr>
        <w:t xml:space="preserve">in eine formale Darstellung übertragen, um </w:t>
      </w:r>
      <w:r w:rsidR="00B921CD">
        <w:rPr>
          <w:i/>
        </w:rPr>
        <w:t>ihn</w:t>
      </w:r>
      <w:r w:rsidR="00CA3204" w:rsidRPr="0032443E">
        <w:rPr>
          <w:i/>
        </w:rPr>
        <w:t xml:space="preserve"> intersubjektiv überprüfbar zu machen und </w:t>
      </w:r>
      <w:r w:rsidR="00056FC5" w:rsidRPr="0032443E">
        <w:rPr>
          <w:i/>
        </w:rPr>
        <w:t>mit Hilfe deduktiv-</w:t>
      </w:r>
      <w:proofErr w:type="spellStart"/>
      <w:r w:rsidR="00056FC5" w:rsidRPr="0032443E">
        <w:rPr>
          <w:i/>
        </w:rPr>
        <w:t>nomo</w:t>
      </w:r>
      <w:r w:rsidR="00CA3204" w:rsidRPr="0032443E">
        <w:rPr>
          <w:i/>
        </w:rPr>
        <w:t>logisch</w:t>
      </w:r>
      <w:r w:rsidR="00056FC5" w:rsidRPr="0032443E">
        <w:rPr>
          <w:i/>
        </w:rPr>
        <w:t>er</w:t>
      </w:r>
      <w:proofErr w:type="spellEnd"/>
      <w:r w:rsidR="00056FC5" w:rsidRPr="0032443E">
        <w:rPr>
          <w:i/>
        </w:rPr>
        <w:t xml:space="preserve"> Verfahren </w:t>
      </w:r>
      <w:r w:rsidR="00CA3204" w:rsidRPr="0032443E">
        <w:rPr>
          <w:i/>
        </w:rPr>
        <w:t>abzusichern.</w:t>
      </w:r>
      <w:r w:rsidR="00056FC5" w:rsidRPr="0032443E">
        <w:rPr>
          <w:rStyle w:val="Funotenzeichen"/>
          <w:i/>
        </w:rPr>
        <w:footnoteReference w:id="3"/>
      </w:r>
    </w:p>
    <w:p w:rsidR="004B41C6" w:rsidRPr="0032443E" w:rsidRDefault="004F6EA2" w:rsidP="009165E9">
      <w:pPr>
        <w:pStyle w:val="Text"/>
        <w:rPr>
          <w:i/>
        </w:rPr>
      </w:pPr>
      <w:r>
        <w:rPr>
          <w:i/>
        </w:rPr>
        <w:t xml:space="preserve">Es könnte eingewandt werden, dass das </w:t>
      </w:r>
      <w:r w:rsidR="00157688">
        <w:rPr>
          <w:i/>
        </w:rPr>
        <w:t xml:space="preserve">vorgegebene </w:t>
      </w:r>
      <w:r>
        <w:rPr>
          <w:i/>
        </w:rPr>
        <w:t xml:space="preserve">Thema „68 Zeichen“ </w:t>
      </w:r>
      <w:r w:rsidR="00B921CD">
        <w:rPr>
          <w:i/>
        </w:rPr>
        <w:t xml:space="preserve">damit verfehlt sei, da </w:t>
      </w:r>
      <w:r>
        <w:rPr>
          <w:i/>
        </w:rPr>
        <w:t xml:space="preserve">es sich um </w:t>
      </w:r>
      <w:r w:rsidR="004B41C6" w:rsidRPr="0032443E">
        <w:rPr>
          <w:i/>
        </w:rPr>
        <w:t xml:space="preserve">136 Zeichen </w:t>
      </w:r>
      <w:r>
        <w:rPr>
          <w:i/>
        </w:rPr>
        <w:t xml:space="preserve">handle, nämlich </w:t>
      </w:r>
      <w:r w:rsidR="004B41C6" w:rsidRPr="0032443E">
        <w:rPr>
          <w:i/>
        </w:rPr>
        <w:t>68 Sätze und 68 Formel</w:t>
      </w:r>
      <w:r>
        <w:rPr>
          <w:i/>
        </w:rPr>
        <w:t>n.</w:t>
      </w:r>
      <w:r w:rsidR="00CD7A50">
        <w:rPr>
          <w:rStyle w:val="Funotenzeichen"/>
          <w:i/>
        </w:rPr>
        <w:footnoteReference w:id="4"/>
      </w:r>
      <w:r w:rsidR="004B41C6" w:rsidRPr="0032443E">
        <w:rPr>
          <w:i/>
        </w:rPr>
        <w:t xml:space="preserve"> </w:t>
      </w:r>
      <w:r w:rsidR="00516A6F">
        <w:rPr>
          <w:i/>
        </w:rPr>
        <w:t xml:space="preserve">Diese Zählweise ist </w:t>
      </w:r>
      <w:r w:rsidR="009B4A05">
        <w:rPr>
          <w:i/>
        </w:rPr>
        <w:t xml:space="preserve">jedoch </w:t>
      </w:r>
      <w:r w:rsidR="0042112C">
        <w:rPr>
          <w:i/>
        </w:rPr>
        <w:t xml:space="preserve">zurückzuweisen. </w:t>
      </w:r>
      <w:proofErr w:type="spellStart"/>
      <w:r w:rsidR="00EC73A4">
        <w:rPr>
          <w:i/>
        </w:rPr>
        <w:t>N</w:t>
      </w:r>
      <w:r w:rsidR="004B41C6" w:rsidRPr="0032443E">
        <w:rPr>
          <w:i/>
        </w:rPr>
        <w:t>atürlichsprachliche</w:t>
      </w:r>
      <w:proofErr w:type="spellEnd"/>
      <w:r w:rsidR="004B41C6" w:rsidRPr="0032443E">
        <w:rPr>
          <w:i/>
        </w:rPr>
        <w:t xml:space="preserve"> Sätze </w:t>
      </w:r>
      <w:r w:rsidR="00516A6F" w:rsidRPr="0032443E">
        <w:rPr>
          <w:i/>
        </w:rPr>
        <w:t>genügen den Anforderungen formaler Durchdringung des Gegenstandsbereichs</w:t>
      </w:r>
      <w:r w:rsidR="00516A6F">
        <w:rPr>
          <w:i/>
        </w:rPr>
        <w:t xml:space="preserve"> nicht</w:t>
      </w:r>
      <w:r w:rsidR="00A106CE">
        <w:rPr>
          <w:i/>
        </w:rPr>
        <w:t>,</w:t>
      </w:r>
      <w:r w:rsidR="00EC73A4">
        <w:rPr>
          <w:i/>
        </w:rPr>
        <w:t xml:space="preserve"> sie</w:t>
      </w:r>
      <w:r w:rsidR="00516A6F">
        <w:rPr>
          <w:i/>
        </w:rPr>
        <w:t xml:space="preserve"> sind </w:t>
      </w:r>
      <w:r w:rsidR="004B41C6" w:rsidRPr="0032443E">
        <w:rPr>
          <w:i/>
        </w:rPr>
        <w:t xml:space="preserve">nicht ausreichend </w:t>
      </w:r>
      <w:r w:rsidR="00A84C8F" w:rsidRPr="0032443E">
        <w:rPr>
          <w:i/>
        </w:rPr>
        <w:t>disambiguiert</w:t>
      </w:r>
      <w:r w:rsidR="004B41C6" w:rsidRPr="0032443E">
        <w:rPr>
          <w:i/>
        </w:rPr>
        <w:t xml:space="preserve">, </w:t>
      </w:r>
      <w:r w:rsidR="00516A6F">
        <w:rPr>
          <w:i/>
        </w:rPr>
        <w:t xml:space="preserve">können </w:t>
      </w:r>
      <w:r w:rsidR="004B41C6" w:rsidRPr="0032443E">
        <w:rPr>
          <w:i/>
        </w:rPr>
        <w:t xml:space="preserve">überraschend alles Mögliche bedeuten und </w:t>
      </w:r>
      <w:r w:rsidR="00516A6F">
        <w:rPr>
          <w:i/>
        </w:rPr>
        <w:t xml:space="preserve">sind einfach </w:t>
      </w:r>
      <w:r w:rsidR="003B0AB8">
        <w:rPr>
          <w:i/>
        </w:rPr>
        <w:t xml:space="preserve">total </w:t>
      </w:r>
      <w:r w:rsidR="004B41C6" w:rsidRPr="0032443E">
        <w:rPr>
          <w:i/>
        </w:rPr>
        <w:t>unzuverlässig</w:t>
      </w:r>
      <w:r w:rsidR="00FB41CE">
        <w:rPr>
          <w:i/>
        </w:rPr>
        <w:t>.</w:t>
      </w:r>
      <w:r w:rsidR="004B41C6" w:rsidRPr="0032443E">
        <w:rPr>
          <w:i/>
        </w:rPr>
        <w:t xml:space="preserve"> </w:t>
      </w:r>
      <w:r w:rsidR="00B87F4F" w:rsidRPr="0032443E">
        <w:rPr>
          <w:i/>
        </w:rPr>
        <w:t xml:space="preserve">Kurz und gut: Es zählen nur die </w:t>
      </w:r>
      <w:r w:rsidR="004B41C6" w:rsidRPr="0032443E">
        <w:rPr>
          <w:i/>
        </w:rPr>
        <w:t>Formeln</w:t>
      </w:r>
      <w:r w:rsidR="00516A6F">
        <w:rPr>
          <w:i/>
        </w:rPr>
        <w:t>.</w:t>
      </w:r>
    </w:p>
    <w:p w:rsidR="00056FC5" w:rsidRDefault="001F0907" w:rsidP="009165E9">
      <w:pPr>
        <w:pStyle w:val="Text"/>
        <w:rPr>
          <w:i/>
        </w:rPr>
      </w:pPr>
      <w:r>
        <w:rPr>
          <w:i/>
        </w:rPr>
        <w:t>(Im Folgenden</w:t>
      </w:r>
      <w:r w:rsidR="00056FC5" w:rsidRPr="0032443E">
        <w:rPr>
          <w:i/>
        </w:rPr>
        <w:t xml:space="preserve"> </w:t>
      </w:r>
      <w:r w:rsidR="00811079" w:rsidRPr="0032443E">
        <w:rPr>
          <w:i/>
        </w:rPr>
        <w:t xml:space="preserve">werden </w:t>
      </w:r>
      <w:r w:rsidR="00811079" w:rsidRPr="004C6CC2">
        <w:rPr>
          <w:rFonts w:ascii="Cambria Math" w:hAnsi="Cambria Math" w:cs="Cambria Math"/>
          <w:color w:val="000000" w:themeColor="text1"/>
        </w:rPr>
        <w:t>∧</w:t>
      </w:r>
      <w:r w:rsidR="00811079" w:rsidRPr="0032443E">
        <w:rPr>
          <w:i/>
        </w:rPr>
        <w:t xml:space="preserve"> und </w:t>
      </w:r>
      <w:r w:rsidR="00811079" w:rsidRPr="004C6CC2">
        <w:rPr>
          <w:rFonts w:ascii="Cambria Math" w:hAnsi="Cambria Math" w:cs="Cambria Math"/>
          <w:color w:val="000000" w:themeColor="text1"/>
        </w:rPr>
        <w:t>∨</w:t>
      </w:r>
      <w:r w:rsidR="00811079" w:rsidRPr="0032443E">
        <w:rPr>
          <w:i/>
        </w:rPr>
        <w:t xml:space="preserve"> als enger bindend betrachtet als </w:t>
      </w:r>
      <w:r w:rsidR="00811079" w:rsidRPr="004C6CC2">
        <w:rPr>
          <w:rFonts w:ascii="Arial Unicode MS" w:eastAsia="Arial Unicode MS" w:hAnsi="Arial Unicode MS" w:cs="Arial Unicode MS" w:hint="eastAsia"/>
          <w:color w:val="000000" w:themeColor="text1"/>
          <w:lang w:val="en-US"/>
        </w:rPr>
        <w:t>→</w:t>
      </w:r>
      <w:r w:rsidR="00811079" w:rsidRPr="0032443E">
        <w:rPr>
          <w:i/>
        </w:rPr>
        <w:t xml:space="preserve"> und </w:t>
      </w:r>
      <w:r w:rsidR="00811079" w:rsidRPr="004C6CC2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811079" w:rsidRPr="0032443E">
        <w:rPr>
          <w:i/>
        </w:rPr>
        <w:t>.)</w:t>
      </w:r>
      <w:r w:rsidR="007C1BA5">
        <w:rPr>
          <w:rStyle w:val="Funotenzeichen"/>
          <w:i/>
        </w:rPr>
        <w:footnoteReference w:id="5"/>
      </w:r>
    </w:p>
    <w:p w:rsidR="00CD7A50" w:rsidRDefault="00CD7A50" w:rsidP="00682B15">
      <w:pPr>
        <w:pStyle w:val="Text"/>
        <w:tabs>
          <w:tab w:val="clear" w:pos="454"/>
          <w:tab w:val="clear" w:pos="851"/>
          <w:tab w:val="clear" w:pos="1134"/>
          <w:tab w:val="clear" w:pos="1418"/>
        </w:tabs>
        <w:rPr>
          <w:b/>
        </w:rPr>
      </w:pPr>
    </w:p>
    <w:p w:rsidR="00AB2FE5" w:rsidRDefault="009C73B0" w:rsidP="00CD67BD">
      <w:pPr>
        <w:pStyle w:val="Text"/>
        <w:keepLines/>
        <w:tabs>
          <w:tab w:val="clear" w:pos="454"/>
          <w:tab w:val="clear" w:pos="851"/>
          <w:tab w:val="clear" w:pos="1134"/>
          <w:tab w:val="clear" w:pos="1418"/>
        </w:tabs>
        <w:spacing w:after="240"/>
        <w:rPr>
          <w:b/>
        </w:rPr>
      </w:pPr>
      <w:r>
        <w:rPr>
          <w:b/>
        </w:rPr>
        <w:t>Objekttext</w:t>
      </w:r>
    </w:p>
    <w:p w:rsidR="00056FC5" w:rsidRDefault="00046F9D" w:rsidP="00B726C2">
      <w:pPr>
        <w:pStyle w:val="Text"/>
        <w:keepNext/>
        <w:keepLines/>
        <w:tabs>
          <w:tab w:val="clear" w:pos="454"/>
          <w:tab w:val="clear" w:pos="851"/>
          <w:tab w:val="clear" w:pos="1134"/>
          <w:tab w:val="clear" w:pos="1418"/>
        </w:tabs>
      </w:pPr>
      <w:r>
        <w:t>Hat</w:t>
      </w:r>
      <w:r w:rsidR="004B41C6">
        <w:t xml:space="preserve"> </w:t>
      </w:r>
      <w:r w:rsidR="00EE2663">
        <w:rPr>
          <w:i/>
        </w:rPr>
        <w:t>b</w:t>
      </w:r>
      <w:r w:rsidR="004B41C6">
        <w:t xml:space="preserve"> die Absicht, </w:t>
      </w:r>
      <w:r>
        <w:t xml:space="preserve">dass </w:t>
      </w:r>
      <w:r w:rsidR="00EE2663">
        <w:rPr>
          <w:i/>
        </w:rPr>
        <w:t>a</w:t>
      </w:r>
      <w:r w:rsidR="004B41C6">
        <w:t xml:space="preserve"> </w:t>
      </w:r>
      <w:r w:rsidR="00377E52">
        <w:rPr>
          <w:i/>
        </w:rPr>
        <w:t>p</w:t>
      </w:r>
      <w:r w:rsidR="004B41C6">
        <w:t xml:space="preserve"> </w:t>
      </w:r>
      <w:r>
        <w:t>glaubt</w:t>
      </w:r>
      <w:r w:rsidR="004B41C6">
        <w:t xml:space="preserve">, </w:t>
      </w:r>
      <w:r w:rsidR="00056FC5">
        <w:t xml:space="preserve">führt dies dazu, dass </w:t>
      </w:r>
      <w:r w:rsidR="00EE2663">
        <w:rPr>
          <w:i/>
        </w:rPr>
        <w:t>b</w:t>
      </w:r>
      <w:r w:rsidR="00056FC5">
        <w:t xml:space="preserve"> </w:t>
      </w:r>
      <w:r w:rsidR="00811079">
        <w:t xml:space="preserve">eine Handlung </w:t>
      </w:r>
      <w:r w:rsidR="00EE2663" w:rsidRPr="00EE2663">
        <w:rPr>
          <w:i/>
        </w:rPr>
        <w:t>f</w:t>
      </w:r>
      <w:r w:rsidR="00EE2663">
        <w:t xml:space="preserve"> </w:t>
      </w:r>
      <w:r w:rsidR="008F15EB">
        <w:t>ausführt mit der</w:t>
      </w:r>
      <w:r w:rsidR="00811079">
        <w:t xml:space="preserve"> </w:t>
      </w:r>
      <w:r w:rsidR="008F15EB">
        <w:t>Absicht</w:t>
      </w:r>
      <w:r w:rsidR="00811079">
        <w:t xml:space="preserve">, dass </w:t>
      </w:r>
      <w:r w:rsidR="00EE2663">
        <w:rPr>
          <w:i/>
        </w:rPr>
        <w:t>a</w:t>
      </w:r>
      <w:r w:rsidR="00811079">
        <w:t xml:space="preserve"> </w:t>
      </w:r>
      <w:r w:rsidR="006A6FFD">
        <w:t xml:space="preserve">aufgrund </w:t>
      </w:r>
      <w:r w:rsidR="00467DF6">
        <w:t xml:space="preserve">dessen, dass </w:t>
      </w:r>
      <w:r w:rsidR="00EE2663">
        <w:rPr>
          <w:i/>
        </w:rPr>
        <w:t>a</w:t>
      </w:r>
      <w:r w:rsidR="00467DF6">
        <w:t xml:space="preserve"> aufgrund </w:t>
      </w:r>
      <w:r w:rsidR="006A6FFD">
        <w:t xml:space="preserve">von </w:t>
      </w:r>
      <w:r w:rsidR="00EE2663">
        <w:rPr>
          <w:i/>
        </w:rPr>
        <w:t>f</w:t>
      </w:r>
      <w:r w:rsidR="006A6FFD">
        <w:t xml:space="preserve"> </w:t>
      </w:r>
      <w:r w:rsidR="00467DF6">
        <w:t>glaubt</w:t>
      </w:r>
      <w:r w:rsidR="00811079">
        <w:t xml:space="preserve">, dass </w:t>
      </w:r>
      <w:r w:rsidR="00EE2663">
        <w:rPr>
          <w:i/>
        </w:rPr>
        <w:t>b</w:t>
      </w:r>
      <w:r w:rsidR="00811079">
        <w:t xml:space="preserve"> </w:t>
      </w:r>
      <w:r w:rsidR="00467DF6">
        <w:t xml:space="preserve">will, dass </w:t>
      </w:r>
      <w:r w:rsidR="00EE2663">
        <w:rPr>
          <w:i/>
        </w:rPr>
        <w:t>a</w:t>
      </w:r>
      <w:r w:rsidR="00811079">
        <w:t xml:space="preserve"> </w:t>
      </w:r>
      <w:r w:rsidR="00467DF6" w:rsidRPr="00467DF6">
        <w:rPr>
          <w:i/>
        </w:rPr>
        <w:t>p</w:t>
      </w:r>
      <w:r w:rsidR="00467DF6">
        <w:t xml:space="preserve"> </w:t>
      </w:r>
      <w:r w:rsidR="006A6FFD">
        <w:t xml:space="preserve">glaubt, </w:t>
      </w:r>
      <w:r w:rsidR="00467DF6" w:rsidRPr="00467DF6">
        <w:rPr>
          <w:i/>
        </w:rPr>
        <w:t>p</w:t>
      </w:r>
      <w:r w:rsidR="00467DF6">
        <w:t xml:space="preserve"> </w:t>
      </w:r>
      <w:r w:rsidR="00BD677B">
        <w:t xml:space="preserve">auch tatsächlich </w:t>
      </w:r>
      <w:r w:rsidR="00467DF6">
        <w:t>glaubt.</w:t>
      </w:r>
    </w:p>
    <w:p w:rsidR="00B5528A" w:rsidRPr="00B5528A" w:rsidRDefault="00682B15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  <w:rPr>
          <w:rFonts w:ascii="Cambria Math" w:hAnsi="Cambria Math" w:cs="Cambria Math"/>
          <w:color w:val="000000" w:themeColor="text1"/>
          <w:lang w:val="en-US"/>
        </w:rPr>
      </w:pPr>
      <w:r w:rsidRPr="00682B15">
        <w:rPr>
          <w:lang w:val="en-US"/>
        </w:rPr>
        <w:t>(1)</w:t>
      </w:r>
      <w:r w:rsidR="00056FC5" w:rsidRPr="00682B15">
        <w:rPr>
          <w:lang w:val="en-US"/>
        </w:rPr>
        <w:tab/>
      </w:r>
      <w:r w:rsidR="00056FC5" w:rsidRPr="00811079">
        <w:rPr>
          <w:lang w:val="en-US"/>
        </w:rPr>
        <w:t>I(</w:t>
      </w:r>
      <w:r w:rsidR="00EE2663">
        <w:rPr>
          <w:i/>
          <w:lang w:val="en-US"/>
        </w:rPr>
        <w:t>b</w:t>
      </w:r>
      <w:r w:rsidR="00056FC5" w:rsidRPr="00811079">
        <w:rPr>
          <w:lang w:val="en-US"/>
        </w:rPr>
        <w:t>, G(</w:t>
      </w:r>
      <w:r w:rsidR="00EE2663">
        <w:rPr>
          <w:i/>
          <w:lang w:val="en-US"/>
        </w:rPr>
        <w:t>a</w:t>
      </w:r>
      <w:r w:rsidR="00056FC5" w:rsidRPr="00811079">
        <w:rPr>
          <w:lang w:val="en-US"/>
        </w:rPr>
        <w:t xml:space="preserve">, </w:t>
      </w:r>
      <w:r w:rsidR="00056FC5" w:rsidRPr="00811079">
        <w:rPr>
          <w:i/>
          <w:lang w:val="en-US"/>
        </w:rPr>
        <w:t>p</w:t>
      </w:r>
      <w:r w:rsidR="00056FC5" w:rsidRPr="00811079">
        <w:rPr>
          <w:lang w:val="en-US"/>
        </w:rPr>
        <w:t xml:space="preserve">)) </w:t>
      </w:r>
      <w:r w:rsidR="006A6FFD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811079" w:rsidRPr="00811079">
        <w:rPr>
          <w:rFonts w:ascii="Arial Unicode MS" w:eastAsia="Arial Unicode MS" w:hAnsi="Arial Unicode MS" w:cs="Arial Unicode MS"/>
          <w:color w:val="000000" w:themeColor="text1"/>
          <w:lang w:val="en-US"/>
        </w:rPr>
        <w:t xml:space="preserve"> </w:t>
      </w:r>
      <w:r w:rsidR="00811079" w:rsidRPr="00811079">
        <w:rPr>
          <w:lang w:val="en-US"/>
        </w:rPr>
        <w:t>T(</w:t>
      </w:r>
      <w:proofErr w:type="spellStart"/>
      <w:r w:rsidR="00EE2663">
        <w:rPr>
          <w:i/>
          <w:lang w:val="en-US"/>
        </w:rPr>
        <w:t>b</w:t>
      </w:r>
      <w:r w:rsidR="00811079" w:rsidRPr="00811079">
        <w:rPr>
          <w:lang w:val="en-US"/>
        </w:rPr>
        <w:t>,</w:t>
      </w:r>
      <w:r w:rsidR="00EE2663">
        <w:rPr>
          <w:i/>
          <w:lang w:val="en-US"/>
        </w:rPr>
        <w:t>f</w:t>
      </w:r>
      <w:proofErr w:type="spellEnd"/>
      <w:r w:rsidR="00811079" w:rsidRPr="00811079">
        <w:rPr>
          <w:lang w:val="en-US"/>
        </w:rPr>
        <w:t xml:space="preserve">) </w:t>
      </w:r>
      <w:r w:rsidR="00056FC5" w:rsidRPr="00811079">
        <w:rPr>
          <w:rFonts w:ascii="Cambria Math" w:hAnsi="Cambria Math" w:cs="Cambria Math"/>
          <w:color w:val="000000" w:themeColor="text1"/>
          <w:lang w:val="en-US"/>
        </w:rPr>
        <w:t>∧</w:t>
      </w:r>
      <w:r w:rsidR="00056FC5" w:rsidRPr="00811079">
        <w:rPr>
          <w:lang w:val="en-US"/>
        </w:rPr>
        <w:t xml:space="preserve"> </w:t>
      </w:r>
      <w:r w:rsidR="006A6FFD" w:rsidRPr="00811079">
        <w:rPr>
          <w:lang w:val="en-US"/>
        </w:rPr>
        <w:t>I(</w:t>
      </w:r>
      <w:r w:rsidR="00EE2663">
        <w:rPr>
          <w:i/>
          <w:lang w:val="en-US"/>
        </w:rPr>
        <w:t>b</w:t>
      </w:r>
      <w:r w:rsidR="006A6FFD" w:rsidRPr="00811079">
        <w:rPr>
          <w:lang w:val="en-US"/>
        </w:rPr>
        <w:t xml:space="preserve">, </w:t>
      </w:r>
      <w:r w:rsidR="006A6FFD">
        <w:rPr>
          <w:lang w:val="en-US"/>
        </w:rPr>
        <w:t>E</w:t>
      </w:r>
      <w:r w:rsidR="006A6FFD" w:rsidRPr="00811079">
        <w:rPr>
          <w:lang w:val="en-US"/>
        </w:rPr>
        <w:t>(</w:t>
      </w:r>
      <w:r w:rsidR="00EE2663">
        <w:rPr>
          <w:i/>
          <w:lang w:val="en-US"/>
        </w:rPr>
        <w:t>f</w:t>
      </w:r>
      <w:r w:rsidR="006A6FFD">
        <w:rPr>
          <w:lang w:val="en-US"/>
        </w:rPr>
        <w:t xml:space="preserve">) </w:t>
      </w:r>
      <w:r w:rsidR="006A6FFD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6A6FFD" w:rsidRPr="00811079">
        <w:rPr>
          <w:lang w:val="en-US"/>
        </w:rPr>
        <w:t xml:space="preserve"> </w:t>
      </w:r>
      <w:r w:rsidR="00467DF6">
        <w:rPr>
          <w:lang w:val="en-US"/>
        </w:rPr>
        <w:t>(</w:t>
      </w:r>
      <w:r w:rsidR="006A6FFD" w:rsidRPr="006A6FFD">
        <w:rPr>
          <w:lang w:val="en-US"/>
        </w:rPr>
        <w:t>G</w:t>
      </w:r>
      <w:r w:rsidR="00811079" w:rsidRPr="00811079">
        <w:rPr>
          <w:lang w:val="en-US"/>
        </w:rPr>
        <w:t>(</w:t>
      </w:r>
      <w:r w:rsidR="00EE2663">
        <w:rPr>
          <w:i/>
          <w:lang w:val="en-US"/>
        </w:rPr>
        <w:t>a</w:t>
      </w:r>
      <w:r w:rsidR="00811079" w:rsidRPr="00811079">
        <w:rPr>
          <w:lang w:val="en-US"/>
        </w:rPr>
        <w:t>,</w:t>
      </w:r>
      <w:r w:rsidR="006A6FFD">
        <w:rPr>
          <w:lang w:val="en-US"/>
        </w:rPr>
        <w:t xml:space="preserve"> </w:t>
      </w:r>
      <w:r w:rsidR="00467DF6">
        <w:rPr>
          <w:lang w:val="en-US"/>
        </w:rPr>
        <w:t>I</w:t>
      </w:r>
      <w:r w:rsidR="00467DF6" w:rsidRPr="00811079">
        <w:rPr>
          <w:lang w:val="en-US"/>
        </w:rPr>
        <w:t>(</w:t>
      </w:r>
      <w:r w:rsidR="00EE2663">
        <w:rPr>
          <w:i/>
          <w:lang w:val="en-US"/>
        </w:rPr>
        <w:t>b</w:t>
      </w:r>
      <w:r w:rsidR="00467DF6" w:rsidRPr="00811079">
        <w:rPr>
          <w:lang w:val="en-US"/>
        </w:rPr>
        <w:t>,</w:t>
      </w:r>
      <w:r w:rsidR="00467DF6">
        <w:rPr>
          <w:lang w:val="en-US"/>
        </w:rPr>
        <w:t xml:space="preserve"> G</w:t>
      </w:r>
      <w:r w:rsidR="00467DF6" w:rsidRPr="00811079">
        <w:rPr>
          <w:lang w:val="en-US"/>
        </w:rPr>
        <w:t>(</w:t>
      </w:r>
      <w:proofErr w:type="spellStart"/>
      <w:r w:rsidR="00EE2663">
        <w:rPr>
          <w:i/>
          <w:lang w:val="en-US"/>
        </w:rPr>
        <w:t>a</w:t>
      </w:r>
      <w:r w:rsidR="00467DF6" w:rsidRPr="00811079">
        <w:rPr>
          <w:lang w:val="en-US"/>
        </w:rPr>
        <w:t>,</w:t>
      </w:r>
      <w:r w:rsidR="006A6FFD">
        <w:rPr>
          <w:i/>
          <w:lang w:val="en-US"/>
        </w:rPr>
        <w:t>p</w:t>
      </w:r>
      <w:proofErr w:type="spellEnd"/>
      <w:r w:rsidR="00811079">
        <w:rPr>
          <w:lang w:val="en-US"/>
        </w:rPr>
        <w:t>)</w:t>
      </w:r>
      <w:r w:rsidR="006A6FFD">
        <w:rPr>
          <w:lang w:val="en-US"/>
        </w:rPr>
        <w:t>)</w:t>
      </w:r>
      <w:r w:rsidR="00467DF6">
        <w:rPr>
          <w:lang w:val="en-US"/>
        </w:rPr>
        <w:t xml:space="preserve">) </w:t>
      </w:r>
      <w:r w:rsidR="00467DF6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467DF6">
        <w:rPr>
          <w:rFonts w:ascii="Arial Unicode MS" w:eastAsia="Arial Unicode MS" w:hAnsi="Arial Unicode MS" w:cs="Arial Unicode MS"/>
          <w:sz w:val="22"/>
          <w:lang w:val="it-IT"/>
        </w:rPr>
        <w:t xml:space="preserve"> </w:t>
      </w:r>
      <w:r w:rsidR="00467DF6">
        <w:rPr>
          <w:lang w:val="en-US"/>
        </w:rPr>
        <w:t>G</w:t>
      </w:r>
      <w:r w:rsidR="00467DF6" w:rsidRPr="00811079">
        <w:rPr>
          <w:lang w:val="en-US"/>
        </w:rPr>
        <w:t>(</w:t>
      </w:r>
      <w:proofErr w:type="spellStart"/>
      <w:r w:rsidR="00EE2663">
        <w:rPr>
          <w:i/>
          <w:lang w:val="en-US"/>
        </w:rPr>
        <w:t>a</w:t>
      </w:r>
      <w:r w:rsidR="00467DF6" w:rsidRPr="00811079">
        <w:rPr>
          <w:lang w:val="en-US"/>
        </w:rPr>
        <w:t>,</w:t>
      </w:r>
      <w:r w:rsidR="00467DF6">
        <w:rPr>
          <w:i/>
          <w:lang w:val="en-US"/>
        </w:rPr>
        <w:t>p</w:t>
      </w:r>
      <w:proofErr w:type="spellEnd"/>
      <w:r w:rsidR="00467DF6">
        <w:rPr>
          <w:lang w:val="en-US"/>
        </w:rPr>
        <w:t>))</w:t>
      </w:r>
      <w:r w:rsidR="00467DF6">
        <w:rPr>
          <w:rFonts w:ascii="Cambria Math" w:hAnsi="Cambria Math" w:cs="Cambria Math"/>
          <w:color w:val="000000" w:themeColor="text1"/>
          <w:lang w:val="en-US"/>
        </w:rPr>
        <w:t>)</w:t>
      </w:r>
      <w:r w:rsidR="006A6FFD">
        <w:rPr>
          <w:rStyle w:val="Funotenzeichen"/>
          <w:lang w:val="en-US"/>
        </w:rPr>
        <w:footnoteReference w:id="6"/>
      </w:r>
    </w:p>
    <w:p w:rsidR="008E53EF" w:rsidRDefault="004B41C6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lastRenderedPageBreak/>
        <w:t>Aus diesem Grund möchte</w:t>
      </w:r>
      <w:r w:rsidR="00C9438F">
        <w:t>n</w:t>
      </w:r>
      <w:r>
        <w:t xml:space="preserve"> </w:t>
      </w:r>
      <w:r w:rsidR="00C9438F">
        <w:t>wir</w:t>
      </w:r>
      <w:r>
        <w:t xml:space="preserve"> </w:t>
      </w:r>
      <w:r w:rsidR="00D705F4">
        <w:t xml:space="preserve">nun eine kurze Würdigung von Roland </w:t>
      </w:r>
      <w:proofErr w:type="spellStart"/>
      <w:r w:rsidR="00D705F4">
        <w:t>Posners</w:t>
      </w:r>
      <w:proofErr w:type="spellEnd"/>
      <w:r w:rsidR="00D705F4">
        <w:t xml:space="preserve"> wissenschaftlichem Schaffen versuchen.</w:t>
      </w:r>
    </w:p>
    <w:p w:rsidR="00D705F4" w:rsidRPr="00C10C5D" w:rsidRDefault="00682B15" w:rsidP="00727D03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(2)</w:t>
      </w:r>
      <w:r w:rsidR="00D705F4">
        <w:tab/>
      </w:r>
      <w:r w:rsidR="00D705F4" w:rsidRPr="00C10C5D">
        <w:t>I(</w:t>
      </w:r>
      <w:r w:rsidR="00390089" w:rsidRPr="00E2729A">
        <w:t>wir</w:t>
      </w:r>
      <w:r w:rsidR="00D705F4" w:rsidRPr="00C10C5D">
        <w:t>, G(</w:t>
      </w:r>
      <w:r w:rsidR="001D0338" w:rsidRPr="00E2729A">
        <w:t>ihr</w:t>
      </w:r>
      <w:r w:rsidR="00D705F4" w:rsidRPr="00C10C5D">
        <w:t xml:space="preserve">, </w:t>
      </w:r>
      <w:r w:rsidR="00C10C5D" w:rsidRPr="00C10C5D">
        <w:t xml:space="preserve">‚Posner ist </w:t>
      </w:r>
      <w:r w:rsidR="00DF15CA">
        <w:t>super</w:t>
      </w:r>
      <w:r w:rsidR="00C10C5D" w:rsidRPr="00C10C5D">
        <w:t>‘</w:t>
      </w:r>
      <w:r w:rsidR="00D705F4" w:rsidRPr="00C10C5D">
        <w:t xml:space="preserve">)) </w:t>
      </w:r>
      <w:r w:rsidR="00D705F4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D705F4" w:rsidRPr="00C10C5D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D705F4" w:rsidRPr="00C10C5D">
        <w:t>T(</w:t>
      </w:r>
      <w:r w:rsidR="00390089" w:rsidRPr="00E2729A">
        <w:t>wir</w:t>
      </w:r>
      <w:r w:rsidR="00D705F4" w:rsidRPr="00C10C5D">
        <w:t>,</w:t>
      </w:r>
      <w:r w:rsidR="00E2729A">
        <w:t xml:space="preserve"> </w:t>
      </w:r>
      <w:r w:rsidR="003C4DF0">
        <w:rPr>
          <w:i/>
        </w:rPr>
        <w:t>f</w:t>
      </w:r>
      <w:r w:rsidR="00D705F4" w:rsidRPr="00C10C5D">
        <w:t xml:space="preserve">) </w:t>
      </w:r>
      <w:r w:rsidR="00D705F4" w:rsidRPr="00C10C5D">
        <w:rPr>
          <w:rFonts w:ascii="Cambria Math" w:hAnsi="Cambria Math" w:cs="Cambria Math"/>
          <w:color w:val="000000" w:themeColor="text1"/>
        </w:rPr>
        <w:t>∧</w:t>
      </w:r>
      <w:r w:rsidR="00D705F4" w:rsidRPr="00C10C5D">
        <w:t xml:space="preserve"> I(</w:t>
      </w:r>
      <w:r w:rsidR="00390089" w:rsidRPr="00E2729A">
        <w:t>wir</w:t>
      </w:r>
      <w:r w:rsidR="00D705F4" w:rsidRPr="00C10C5D">
        <w:t>, E(</w:t>
      </w:r>
      <w:r w:rsidR="003C4DF0">
        <w:rPr>
          <w:i/>
        </w:rPr>
        <w:t>f</w:t>
      </w:r>
      <w:r w:rsidR="00D705F4" w:rsidRPr="00C10C5D">
        <w:t xml:space="preserve">) </w:t>
      </w:r>
      <w:r w:rsidR="00D705F4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D705F4" w:rsidRPr="00C10C5D">
        <w:t xml:space="preserve"> (G(</w:t>
      </w:r>
      <w:r w:rsidR="00C10C5D" w:rsidRPr="00E2729A">
        <w:t>ihr</w:t>
      </w:r>
      <w:r w:rsidR="00D705F4" w:rsidRPr="00C10C5D">
        <w:t>, I(</w:t>
      </w:r>
      <w:r w:rsidR="00390089" w:rsidRPr="00E2729A">
        <w:t>wir</w:t>
      </w:r>
      <w:r w:rsidR="00D705F4" w:rsidRPr="00C10C5D">
        <w:t>, G(</w:t>
      </w:r>
      <w:r w:rsidR="00C10C5D" w:rsidRPr="00E2729A">
        <w:t>ihr</w:t>
      </w:r>
      <w:r w:rsidR="00D705F4" w:rsidRPr="00C10C5D">
        <w:t>,</w:t>
      </w:r>
      <w:r w:rsidR="00C10C5D" w:rsidRPr="00C10C5D">
        <w:rPr>
          <w:i/>
        </w:rPr>
        <w:t xml:space="preserve"> </w:t>
      </w:r>
      <w:r w:rsidR="00C10C5D" w:rsidRPr="00C10C5D">
        <w:t xml:space="preserve">‚Posner ist </w:t>
      </w:r>
      <w:r w:rsidR="00DF15CA">
        <w:t>super</w:t>
      </w:r>
      <w:r w:rsidR="00C10C5D" w:rsidRPr="00C10C5D">
        <w:t>‘</w:t>
      </w:r>
      <w:r w:rsidR="00D705F4" w:rsidRPr="00C10C5D">
        <w:t xml:space="preserve">))) </w:t>
      </w:r>
      <w:r w:rsidR="00D705F4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D705F4">
        <w:rPr>
          <w:rFonts w:ascii="Arial Unicode MS" w:eastAsia="Arial Unicode MS" w:hAnsi="Arial Unicode MS" w:cs="Arial Unicode MS"/>
          <w:sz w:val="22"/>
          <w:lang w:val="it-IT"/>
        </w:rPr>
        <w:t xml:space="preserve"> </w:t>
      </w:r>
      <w:r w:rsidR="00D705F4" w:rsidRPr="00C10C5D">
        <w:t>G(</w:t>
      </w:r>
      <w:r w:rsidR="00C10C5D" w:rsidRPr="00E2729A">
        <w:t>ihr</w:t>
      </w:r>
      <w:r w:rsidR="00D705F4" w:rsidRPr="00C10C5D">
        <w:t>,</w:t>
      </w:r>
      <w:r w:rsidR="00C10C5D" w:rsidRPr="00C10C5D">
        <w:t xml:space="preserve"> ‚Posner ist </w:t>
      </w:r>
      <w:r w:rsidR="00DF15CA">
        <w:t>super</w:t>
      </w:r>
      <w:r w:rsidR="00C10C5D" w:rsidRPr="00C10C5D">
        <w:t>‘)</w:t>
      </w:r>
      <w:r w:rsidR="00D705F4" w:rsidRPr="00C10C5D">
        <w:t>)</w:t>
      </w:r>
      <w:r w:rsidR="00D705F4" w:rsidRPr="004E6A28">
        <w:rPr>
          <w:rFonts w:cs="Times New Roman"/>
          <w:color w:val="000000" w:themeColor="text1"/>
        </w:rPr>
        <w:t>)</w:t>
      </w:r>
    </w:p>
    <w:p w:rsidR="003C7235" w:rsidRDefault="00843BCC" w:rsidP="00FE27FA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720"/>
      </w:pPr>
      <w:r>
        <w:t xml:space="preserve">Wir wissen, dass Roland </w:t>
      </w:r>
      <w:proofErr w:type="spellStart"/>
      <w:r>
        <w:t>Posners</w:t>
      </w:r>
      <w:proofErr w:type="spellEnd"/>
      <w:r>
        <w:t xml:space="preserve"> </w:t>
      </w:r>
      <w:r w:rsidR="008E53EF">
        <w:t>Studienzeit in Bonn</w:t>
      </w:r>
      <w:r w:rsidR="00E4339F">
        <w:t>,</w:t>
      </w:r>
      <w:r w:rsidR="008E53EF">
        <w:t xml:space="preserve"> Münche</w:t>
      </w:r>
      <w:r w:rsidR="003C7235">
        <w:t xml:space="preserve">n </w:t>
      </w:r>
      <w:r w:rsidR="00E4339F">
        <w:t xml:space="preserve">und Berlin </w:t>
      </w:r>
      <w:r w:rsidR="003C7235">
        <w:t>eine gespaltene Erfahrung</w:t>
      </w:r>
      <w:r>
        <w:t xml:space="preserve"> war</w:t>
      </w:r>
      <w:r w:rsidR="003C7235">
        <w:t>.</w:t>
      </w:r>
    </w:p>
    <w:p w:rsidR="003C7235" w:rsidRDefault="00682B15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(3)</w:t>
      </w:r>
      <w:r w:rsidR="003C7235">
        <w:tab/>
      </w:r>
      <w:proofErr w:type="spellStart"/>
      <w:r w:rsidR="003C7235" w:rsidRPr="00F926D9">
        <w:rPr>
          <w:rFonts w:cs="Times New Roman"/>
          <w:color w:val="000000" w:themeColor="text1"/>
        </w:rPr>
        <w:t>Stu</w:t>
      </w:r>
      <w:r w:rsidR="00484414" w:rsidRPr="00F926D9">
        <w:rPr>
          <w:rFonts w:cs="Times New Roman"/>
          <w:color w:val="000000" w:themeColor="text1"/>
        </w:rPr>
        <w:t>d</w:t>
      </w:r>
      <w:r w:rsidR="00FB023D">
        <w:rPr>
          <w:rFonts w:cs="Times New Roman"/>
          <w:color w:val="000000" w:themeColor="text1"/>
        </w:rPr>
        <w:t>_von</w:t>
      </w:r>
      <w:proofErr w:type="spellEnd"/>
      <w:r w:rsidR="003C7235">
        <w:t>(</w:t>
      </w:r>
      <w:r w:rsidR="00FB023D" w:rsidRPr="00FB023D">
        <w:rPr>
          <w:i/>
        </w:rPr>
        <w:t>x</w:t>
      </w:r>
      <w:r w:rsidR="00FB023D">
        <w:t xml:space="preserve">, </w:t>
      </w:r>
      <w:r w:rsidR="00111FC2">
        <w:t>R</w:t>
      </w:r>
      <w:r w:rsidR="003C7235">
        <w:t xml:space="preserve">P) </w:t>
      </w:r>
      <w:r w:rsidR="003C7235">
        <w:rPr>
          <w:rFonts w:ascii="Cambria Math" w:hAnsi="Cambria Math" w:cs="Cambria Math"/>
          <w:color w:val="000000" w:themeColor="text1"/>
        </w:rPr>
        <w:t>∧</w:t>
      </w:r>
      <w:r w:rsidR="003C7235">
        <w:t xml:space="preserve"> </w:t>
      </w:r>
      <w:r w:rsidR="00C81E89">
        <w:t>(</w:t>
      </w:r>
      <w:r w:rsidR="003C7235" w:rsidRPr="00816E12">
        <w:rPr>
          <w:rFonts w:cs="Times New Roman"/>
          <w:smallCaps/>
          <w:color w:val="000000" w:themeColor="text1"/>
        </w:rPr>
        <w:t>O</w:t>
      </w:r>
      <w:r w:rsidR="003C7235" w:rsidRPr="00982A95">
        <w:rPr>
          <w:rFonts w:cs="Times New Roman"/>
          <w:smallCaps/>
          <w:color w:val="000000" w:themeColor="text1"/>
          <w:sz w:val="22"/>
          <w:szCs w:val="22"/>
        </w:rPr>
        <w:t>rt</w:t>
      </w:r>
      <w:r w:rsidR="003C7235">
        <w:t>(</w:t>
      </w:r>
      <w:r w:rsidR="00C81E89" w:rsidRPr="00C81E89">
        <w:rPr>
          <w:i/>
        </w:rPr>
        <w:t>x</w:t>
      </w:r>
      <w:r w:rsidR="003C7235">
        <w:t>)</w:t>
      </w:r>
      <w:r w:rsidR="00E13DA9">
        <w:rPr>
          <w:rStyle w:val="Funotenzeichen"/>
          <w:rFonts w:cs="Times New Roman"/>
          <w:color w:val="000000" w:themeColor="text1"/>
        </w:rPr>
        <w:footnoteReference w:id="7"/>
      </w:r>
      <w:r w:rsidR="003C7235">
        <w:t xml:space="preserve"> = (</w:t>
      </w:r>
      <w:r w:rsidR="00FB023D">
        <w:rPr>
          <w:rFonts w:cs="Times New Roman"/>
          <w:color w:val="000000" w:themeColor="text1"/>
        </w:rPr>
        <w:t xml:space="preserve">Bonn </w:t>
      </w:r>
      <w:r w:rsidR="00E4339F">
        <w:rPr>
          <w:rFonts w:ascii="Cambria Math" w:hAnsi="Cambria Math" w:cs="Cambria Math"/>
          <w:color w:val="000000" w:themeColor="text1"/>
        </w:rPr>
        <w:t>∨</w:t>
      </w:r>
      <w:r w:rsidR="00E4339F" w:rsidRPr="000002F3">
        <w:rPr>
          <w:rFonts w:cs="Times New Roman"/>
          <w:color w:val="000000" w:themeColor="text1"/>
        </w:rPr>
        <w:t xml:space="preserve"> </w:t>
      </w:r>
      <w:r w:rsidR="003C7235">
        <w:t>Mü</w:t>
      </w:r>
      <w:r w:rsidR="000002F3">
        <w:t>nchen</w:t>
      </w:r>
      <w:r w:rsidR="003C7235">
        <w:t xml:space="preserve"> </w:t>
      </w:r>
      <w:r w:rsidR="00DA7429">
        <w:rPr>
          <w:rFonts w:ascii="Cambria Math" w:hAnsi="Cambria Math" w:cs="Cambria Math"/>
          <w:color w:val="000000" w:themeColor="text1"/>
        </w:rPr>
        <w:t>∨</w:t>
      </w:r>
      <w:r w:rsidR="003C7235" w:rsidRPr="000002F3">
        <w:rPr>
          <w:rFonts w:cs="Times New Roman"/>
          <w:color w:val="000000" w:themeColor="text1"/>
        </w:rPr>
        <w:t xml:space="preserve"> </w:t>
      </w:r>
      <w:r w:rsidR="00E4339F">
        <w:rPr>
          <w:rFonts w:cs="Times New Roman"/>
          <w:color w:val="000000" w:themeColor="text1"/>
        </w:rPr>
        <w:t>Berlin</w:t>
      </w:r>
      <w:r w:rsidR="00C81E89" w:rsidRPr="000002F3">
        <w:rPr>
          <w:rFonts w:cs="Times New Roman"/>
          <w:color w:val="000000" w:themeColor="text1"/>
        </w:rPr>
        <w:t>)</w:t>
      </w:r>
      <w:r w:rsidR="009D0717">
        <w:rPr>
          <w:rFonts w:cs="Times New Roman"/>
          <w:color w:val="000000" w:themeColor="text1"/>
        </w:rPr>
        <w:t>)</w:t>
      </w:r>
      <w:r w:rsidR="003C7235" w:rsidRPr="000002F3">
        <w:rPr>
          <w:rFonts w:cs="Times New Roman"/>
        </w:rPr>
        <w:t xml:space="preserve"> </w:t>
      </w:r>
      <w:r w:rsidR="000F2483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3C7235">
        <w:t xml:space="preserve"> </w:t>
      </w:r>
      <w:proofErr w:type="spellStart"/>
      <w:r w:rsidR="003C7235" w:rsidRPr="00F926D9">
        <w:rPr>
          <w:rFonts w:cs="Times New Roman"/>
          <w:color w:val="000000" w:themeColor="text1"/>
        </w:rPr>
        <w:t>Er</w:t>
      </w:r>
      <w:r w:rsidR="00FB023D">
        <w:rPr>
          <w:rFonts w:cs="Times New Roman"/>
          <w:color w:val="000000" w:themeColor="text1"/>
        </w:rPr>
        <w:t>fa</w:t>
      </w:r>
      <w:r w:rsidR="006C0189" w:rsidRPr="006E6915">
        <w:rPr>
          <w:rFonts w:ascii="Cambria Math" w:eastAsia="Arial Unicode MS" w:hAnsi="Cambria Math" w:cs="Arial Unicode MS"/>
          <w:sz w:val="26"/>
          <w:szCs w:val="26"/>
        </w:rPr>
        <w:t>|</w:t>
      </w:r>
      <w:r w:rsidR="00FB023D">
        <w:t>hrung</w:t>
      </w:r>
      <w:proofErr w:type="spellEnd"/>
      <w:r w:rsidR="00FB023D">
        <w:t>(</w:t>
      </w:r>
      <w:r w:rsidR="00FB023D" w:rsidRPr="00FB023D">
        <w:rPr>
          <w:rFonts w:cs="Times New Roman"/>
          <w:i/>
          <w:color w:val="000000" w:themeColor="text1"/>
        </w:rPr>
        <w:t>x</w:t>
      </w:r>
      <w:r w:rsidR="00C81E89">
        <w:t>)</w:t>
      </w:r>
      <w:r w:rsidR="004B67C6">
        <w:rPr>
          <w:rStyle w:val="Funotenzeichen"/>
        </w:rPr>
        <w:footnoteReference w:id="8"/>
      </w:r>
    </w:p>
    <w:p w:rsidR="00DF15CA" w:rsidRDefault="008E53EF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Die älteren Hochschullehrer </w:t>
      </w:r>
      <w:r w:rsidR="00DF15CA">
        <w:t>sprachen unklar.</w:t>
      </w:r>
    </w:p>
    <w:p w:rsidR="00DF15CA" w:rsidRDefault="00682B15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(4)</w:t>
      </w:r>
      <w:r w:rsidR="00DF15CA">
        <w:rPr>
          <w:rFonts w:ascii="Cambria Math" w:hAnsi="Cambria Math"/>
        </w:rPr>
        <w:tab/>
      </w:r>
      <w:r w:rsidR="00DF15CA">
        <w:t>H</w:t>
      </w:r>
      <w:r w:rsidR="006B0DE7">
        <w:t>ochschullehrer</w:t>
      </w:r>
      <w:r w:rsidR="00DF15CA">
        <w:t>(</w:t>
      </w:r>
      <w:r w:rsidR="00DF15CA" w:rsidRPr="00296B91">
        <w:rPr>
          <w:i/>
        </w:rPr>
        <w:t>x</w:t>
      </w:r>
      <w:r w:rsidR="00DF15CA">
        <w:t xml:space="preserve">) </w:t>
      </w:r>
      <w:r w:rsidR="00DF15CA">
        <w:rPr>
          <w:rFonts w:ascii="Cambria Math" w:hAnsi="Cambria Math" w:cs="Cambria Math"/>
          <w:color w:val="000000" w:themeColor="text1"/>
        </w:rPr>
        <w:t>∧</w:t>
      </w:r>
      <w:r w:rsidR="004B7882">
        <w:t xml:space="preserve"> </w:t>
      </w:r>
      <w:r w:rsidR="00DF15CA" w:rsidRPr="00F926D9">
        <w:rPr>
          <w:rFonts w:cs="Times New Roman"/>
          <w:color w:val="000000" w:themeColor="text1"/>
        </w:rPr>
        <w:t>alt</w:t>
      </w:r>
      <w:r w:rsidR="00DF15CA">
        <w:t>(</w:t>
      </w:r>
      <w:r w:rsidR="00DF15CA" w:rsidRPr="00296B91">
        <w:rPr>
          <w:i/>
        </w:rPr>
        <w:t>x</w:t>
      </w:r>
      <w:r w:rsidR="000002F3">
        <w:t xml:space="preserve">, </w:t>
      </w:r>
      <w:r w:rsidR="000002F3" w:rsidRPr="000002F3">
        <w:rPr>
          <w:i/>
        </w:rPr>
        <w:t>t</w:t>
      </w:r>
      <w:r w:rsidR="000002F3" w:rsidRPr="000002F3">
        <w:rPr>
          <w:vertAlign w:val="subscript"/>
        </w:rPr>
        <w:t>1</w:t>
      </w:r>
      <w:r w:rsidR="001D0338">
        <w:t>)</w:t>
      </w:r>
      <w:r w:rsidR="001D0338" w:rsidRPr="001D0338">
        <w:rPr>
          <w:rFonts w:ascii="Cambria Math" w:hAnsi="Cambria Math" w:cs="Cambria Math"/>
          <w:color w:val="000000" w:themeColor="text1"/>
        </w:rPr>
        <w:t xml:space="preserve"> </w:t>
      </w:r>
      <w:r w:rsidR="007C1ADE">
        <w:rPr>
          <w:rFonts w:ascii="Cambria Math" w:hAnsi="Cambria Math" w:cs="Cambria Math"/>
          <w:color w:val="000000" w:themeColor="text1"/>
        </w:rPr>
        <w:t>∧</w:t>
      </w:r>
      <w:r w:rsidR="007C1ADE">
        <w:t xml:space="preserve"> </w:t>
      </w:r>
      <w:r w:rsidR="00FA489F" w:rsidRPr="00F926D9">
        <w:rPr>
          <w:rFonts w:cs="Times New Roman"/>
          <w:color w:val="000000" w:themeColor="text1"/>
        </w:rPr>
        <w:t>Sprech</w:t>
      </w:r>
      <w:r w:rsidR="001D0338">
        <w:t>(</w:t>
      </w:r>
      <w:r w:rsidR="001D0338" w:rsidRPr="00296B91">
        <w:rPr>
          <w:i/>
        </w:rPr>
        <w:t>x</w:t>
      </w:r>
      <w:r w:rsidR="00496AD3">
        <w:t xml:space="preserve">, </w:t>
      </w:r>
      <w:r w:rsidR="00077DB0">
        <w:rPr>
          <w:i/>
        </w:rPr>
        <w:t>p</w:t>
      </w:r>
      <w:r w:rsidR="000002F3">
        <w:t>)</w:t>
      </w:r>
      <w:r w:rsidR="001D0338" w:rsidRPr="001D0338">
        <w:t xml:space="preserve"> </w:t>
      </w:r>
      <w:r w:rsidR="000002F3">
        <w:rPr>
          <w:rFonts w:ascii="Cambria Math" w:hAnsi="Cambria Math" w:cs="Cambria Math"/>
          <w:color w:val="000000" w:themeColor="text1"/>
        </w:rPr>
        <w:t>∧</w:t>
      </w:r>
      <w:r w:rsidR="000002F3">
        <w:t xml:space="preserve"> (</w:t>
      </w:r>
      <w:r w:rsidR="000002F3" w:rsidRPr="000002F3">
        <w:rPr>
          <w:i/>
        </w:rPr>
        <w:t>t</w:t>
      </w:r>
      <w:r w:rsidR="000002F3" w:rsidRPr="000002F3">
        <w:rPr>
          <w:vertAlign w:val="subscript"/>
        </w:rPr>
        <w:t>1</w:t>
      </w:r>
      <w:r w:rsidR="000002F3">
        <w:t xml:space="preserve"> = 1960er Jahre) </w:t>
      </w:r>
      <w:r w:rsidR="008F0DBD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496AD3">
        <w:rPr>
          <w:rFonts w:ascii="Arial Unicode MS" w:eastAsia="Arial Unicode MS" w:hAnsi="Arial Unicode MS" w:cs="Arial Unicode MS"/>
          <w:color w:val="000000" w:themeColor="text1"/>
        </w:rPr>
        <w:t xml:space="preserve"> (</w:t>
      </w:r>
      <w:r w:rsidR="00077DB0">
        <w:rPr>
          <w:i/>
        </w:rPr>
        <w:t>p</w:t>
      </w:r>
      <w:r w:rsidR="00496AD3">
        <w:t xml:space="preserve"> </w:t>
      </w:r>
      <w:proofErr w:type="gramStart"/>
      <w:r w:rsidR="00496AD3">
        <w:t xml:space="preserve">= </w:t>
      </w:r>
      <w:r w:rsidR="001D0338">
        <w:t>???</w:t>
      </w:r>
      <w:r w:rsidR="00496AD3">
        <w:t>)</w:t>
      </w:r>
      <w:proofErr w:type="gramEnd"/>
    </w:p>
    <w:p w:rsidR="004B41C6" w:rsidRDefault="00DF15CA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Manche waren auch </w:t>
      </w:r>
      <w:r w:rsidR="008E53EF">
        <w:t>Nazis</w:t>
      </w:r>
      <w:r>
        <w:t>.</w:t>
      </w:r>
    </w:p>
    <w:p w:rsidR="001D0338" w:rsidRDefault="00682B15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(5)</w:t>
      </w:r>
      <w:r w:rsidR="00DF15CA">
        <w:rPr>
          <w:rFonts w:ascii="Cambria Math" w:hAnsi="Cambria Math"/>
        </w:rPr>
        <w:tab/>
      </w:r>
      <w:r w:rsidR="001D0338">
        <w:rPr>
          <w:rFonts w:ascii="Cambria Math" w:hAnsi="Cambria Math"/>
        </w:rPr>
        <w:t>∃</w:t>
      </w:r>
      <w:r w:rsidR="00DF15CA" w:rsidRPr="00296B91">
        <w:rPr>
          <w:i/>
        </w:rPr>
        <w:t>x</w:t>
      </w:r>
      <w:r w:rsidR="00DF15CA">
        <w:t xml:space="preserve"> </w:t>
      </w:r>
      <w:r w:rsidR="00BB425B">
        <w:t>(</w:t>
      </w:r>
      <w:r w:rsidR="006B0DE7">
        <w:t>Hochschullehrer</w:t>
      </w:r>
      <w:r w:rsidR="00DF15CA">
        <w:t>(</w:t>
      </w:r>
      <w:r w:rsidR="00DF15CA" w:rsidRPr="00296B91">
        <w:rPr>
          <w:i/>
        </w:rPr>
        <w:t>x</w:t>
      </w:r>
      <w:r w:rsidR="00DF15CA">
        <w:t>)</w:t>
      </w:r>
      <w:r w:rsidR="00296B91">
        <w:t xml:space="preserve"> </w:t>
      </w:r>
      <w:r w:rsidR="00814844">
        <w:rPr>
          <w:rFonts w:ascii="Cambria Math" w:hAnsi="Cambria Math" w:cs="Cambria Math"/>
          <w:color w:val="000000" w:themeColor="text1"/>
        </w:rPr>
        <w:t>∧</w:t>
      </w:r>
      <w:r w:rsidR="00B04BE4">
        <w:t xml:space="preserve"> </w:t>
      </w:r>
      <w:r w:rsidR="00814844" w:rsidRPr="00F926D9">
        <w:rPr>
          <w:rFonts w:cs="Times New Roman"/>
          <w:color w:val="000000" w:themeColor="text1"/>
        </w:rPr>
        <w:t>alt</w:t>
      </w:r>
      <w:r w:rsidR="00814844">
        <w:t>(</w:t>
      </w:r>
      <w:r w:rsidR="00814844" w:rsidRPr="00296B91">
        <w:rPr>
          <w:i/>
        </w:rPr>
        <w:t>x</w:t>
      </w:r>
      <w:r w:rsidR="000002F3" w:rsidRPr="000002F3">
        <w:t>,</w:t>
      </w:r>
      <w:r w:rsidR="000002F3" w:rsidRPr="000002F3">
        <w:rPr>
          <w:i/>
        </w:rPr>
        <w:t xml:space="preserve"> </w:t>
      </w:r>
      <w:r w:rsidR="00022A09">
        <w:t>1960er Jahre</w:t>
      </w:r>
      <w:r w:rsidR="006B455C">
        <w:t xml:space="preserve">) </w:t>
      </w:r>
      <w:r w:rsidR="00B75907">
        <w:rPr>
          <w:rFonts w:ascii="Cambria Math" w:hAnsi="Cambria Math" w:cs="Cambria Math"/>
          <w:color w:val="000000" w:themeColor="text1"/>
        </w:rPr>
        <w:t>∧</w:t>
      </w:r>
      <w:r w:rsidR="00B75907">
        <w:t xml:space="preserve"> </w:t>
      </w:r>
      <w:r w:rsidR="000474B2" w:rsidRPr="000474B2">
        <w:rPr>
          <w:rFonts w:ascii="Arial Unicode MS" w:eastAsia="Arial Unicode MS" w:hAnsi="Arial Unicode MS" w:cs="Arial Unicode MS" w:hint="eastAsia"/>
          <w:noProof/>
        </w:rPr>
        <w:drawing>
          <wp:inline distT="0" distB="0" distL="0" distR="0">
            <wp:extent cx="105037" cy="104140"/>
            <wp:effectExtent l="19050" t="0" r="9263" b="0"/>
            <wp:docPr id="2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6" cy="10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B91">
        <w:t>(</w:t>
      </w:r>
      <w:r w:rsidR="00296B91" w:rsidRPr="00296B91">
        <w:rPr>
          <w:i/>
        </w:rPr>
        <w:t>x</w:t>
      </w:r>
      <w:r w:rsidR="00E31A42">
        <w:t>)</w:t>
      </w:r>
      <w:r w:rsidR="00BB425B">
        <w:t>)</w:t>
      </w:r>
    </w:p>
    <w:p w:rsidR="001D3DA9" w:rsidRDefault="001D3DA9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Die jüngeren </w:t>
      </w:r>
      <w:r w:rsidR="00496AD3">
        <w:t>dagegen trauten sich nicht, Allgemeinaussagen zu machen.</w:t>
      </w:r>
    </w:p>
    <w:p w:rsidR="00496AD3" w:rsidRDefault="00682B15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(6)</w:t>
      </w:r>
      <w:r w:rsidR="00496AD3">
        <w:rPr>
          <w:rFonts w:ascii="Cambria Math" w:hAnsi="Cambria Math"/>
        </w:rPr>
        <w:tab/>
      </w:r>
      <w:r w:rsidR="006B0DE7">
        <w:t>Hochschullehrer</w:t>
      </w:r>
      <w:r w:rsidR="00496AD3">
        <w:t>(</w:t>
      </w:r>
      <w:r w:rsidR="00496AD3" w:rsidRPr="00296B91">
        <w:rPr>
          <w:i/>
        </w:rPr>
        <w:t>x</w:t>
      </w:r>
      <w:r w:rsidR="00496AD3">
        <w:t xml:space="preserve">) </w:t>
      </w:r>
      <w:r w:rsidR="00496AD3">
        <w:rPr>
          <w:rFonts w:ascii="Cambria Math" w:hAnsi="Cambria Math" w:cs="Cambria Math"/>
          <w:color w:val="000000" w:themeColor="text1"/>
        </w:rPr>
        <w:t>∧</w:t>
      </w:r>
      <w:r w:rsidR="00B04BE4">
        <w:t xml:space="preserve"> </w:t>
      </w:r>
      <w:r w:rsidR="00496AD3" w:rsidRPr="00F926D9">
        <w:t>jung</w:t>
      </w:r>
      <w:r w:rsidR="00496AD3">
        <w:t>(</w:t>
      </w:r>
      <w:r w:rsidR="00496AD3" w:rsidRPr="00296B91">
        <w:rPr>
          <w:i/>
        </w:rPr>
        <w:t>x</w:t>
      </w:r>
      <w:r w:rsidR="00022A09" w:rsidRPr="006110B8">
        <w:t>,</w:t>
      </w:r>
      <w:r w:rsidR="00022A09" w:rsidRPr="000002F3">
        <w:rPr>
          <w:i/>
        </w:rPr>
        <w:t xml:space="preserve"> </w:t>
      </w:r>
      <w:r w:rsidR="00022A09">
        <w:t>1960er Jahre</w:t>
      </w:r>
      <w:r w:rsidR="00496AD3">
        <w:t>)</w:t>
      </w:r>
      <w:r w:rsidR="00496AD3" w:rsidRPr="001D0338">
        <w:rPr>
          <w:rFonts w:ascii="Cambria Math" w:hAnsi="Cambria Math" w:cs="Cambria Math"/>
          <w:color w:val="000000" w:themeColor="text1"/>
        </w:rPr>
        <w:t xml:space="preserve"> </w:t>
      </w:r>
      <w:r w:rsidR="00010190">
        <w:rPr>
          <w:rFonts w:ascii="Arial Unicode MS" w:eastAsia="Arial Unicode MS" w:hAnsi="Arial Unicode MS" w:cs="Arial Unicode MS" w:hint="eastAsia"/>
          <w:color w:val="000000" w:themeColor="text1"/>
        </w:rPr>
        <w:t>→</w:t>
      </w:r>
      <w:r w:rsidR="00010190" w:rsidRPr="000421AD">
        <w:rPr>
          <w:position w:val="-4"/>
        </w:rPr>
        <w:object w:dxaOrig="24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8.45pt" o:ole="">
            <v:imagedata r:id="rId9" o:title=""/>
          </v:shape>
          <o:OLEObject Type="Embed" ProgID="Equation.3" ShapeID="_x0000_i1025" DrawAspect="Content" ObjectID="_1487625851" r:id="rId10"/>
        </w:object>
      </w:r>
      <w:r w:rsidR="00010190">
        <w:rPr>
          <w:rFonts w:ascii="Cambria Math" w:hAnsi="Cambria Math"/>
        </w:rPr>
        <w:t>∃</w:t>
      </w:r>
      <w:r w:rsidR="00010190">
        <w:rPr>
          <w:i/>
        </w:rPr>
        <w:t>p</w:t>
      </w:r>
      <w:r w:rsidR="00010190">
        <w:t xml:space="preserve"> (</w:t>
      </w:r>
      <w:r w:rsidR="00010190" w:rsidRPr="00F926D9">
        <w:t>Sprech</w:t>
      </w:r>
      <w:r w:rsidR="00010190">
        <w:t>(</w:t>
      </w:r>
      <w:r w:rsidR="00010190" w:rsidRPr="00296B91">
        <w:rPr>
          <w:i/>
        </w:rPr>
        <w:t>x</w:t>
      </w:r>
      <w:r w:rsidR="00010190">
        <w:t xml:space="preserve">, </w:t>
      </w:r>
      <w:r w:rsidR="00010190">
        <w:rPr>
          <w:i/>
        </w:rPr>
        <w:t>p</w:t>
      </w:r>
      <w:r w:rsidR="00010190">
        <w:t xml:space="preserve">) </w:t>
      </w:r>
      <w:r w:rsidR="00010190">
        <w:rPr>
          <w:rFonts w:ascii="Cambria Math" w:hAnsi="Cambria Math" w:cs="Cambria Math"/>
          <w:color w:val="000000" w:themeColor="text1"/>
        </w:rPr>
        <w:t>∧</w:t>
      </w:r>
      <w:r w:rsidR="00010190">
        <w:t xml:space="preserve"> </w:t>
      </w:r>
      <w:r w:rsidR="00496AD3">
        <w:t>(</w:t>
      </w:r>
      <w:r w:rsidR="00E00BCC">
        <w:rPr>
          <w:i/>
        </w:rPr>
        <w:t>p</w:t>
      </w:r>
      <w:r w:rsidR="00496AD3">
        <w:t xml:space="preserve"> = </w:t>
      </w:r>
      <w:r w:rsidR="00F45D87">
        <w:t>‚</w:t>
      </w:r>
      <w:r w:rsidR="00496AD3">
        <w:rPr>
          <w:rFonts w:ascii="Cambria Math" w:hAnsi="Cambria Math"/>
        </w:rPr>
        <w:t>∀</w:t>
      </w:r>
      <w:r w:rsidR="008428AD">
        <w:rPr>
          <w:i/>
        </w:rPr>
        <w:t>z</w:t>
      </w:r>
      <w:r w:rsidR="00E00BCC">
        <w:rPr>
          <w:i/>
        </w:rPr>
        <w:t xml:space="preserve"> </w:t>
      </w:r>
      <w:r w:rsidR="00E00BCC">
        <w:t>…</w:t>
      </w:r>
      <w:r w:rsidR="00F45D87">
        <w:t>‘</w:t>
      </w:r>
      <w:r w:rsidR="00496AD3">
        <w:t>)</w:t>
      </w:r>
      <w:r w:rsidR="009E46FE">
        <w:t>)</w:t>
      </w:r>
    </w:p>
    <w:p w:rsidR="00BA62EF" w:rsidRDefault="00BA62EF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Die potentiellen Hochschullehrer mittleren Alters waren im Krieg totgeschossen worden.</w:t>
      </w:r>
    </w:p>
    <w:p w:rsidR="00BA62EF" w:rsidRDefault="00682B15" w:rsidP="00E32127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(7)</w:t>
      </w:r>
      <w:r w:rsidR="00BA62EF">
        <w:rPr>
          <w:rFonts w:ascii="Cambria Math" w:hAnsi="Cambria Math"/>
        </w:rPr>
        <w:tab/>
      </w:r>
      <w:r w:rsidR="00BA62EF" w:rsidRPr="000421AD">
        <w:rPr>
          <w:position w:val="-4"/>
        </w:rPr>
        <w:object w:dxaOrig="240" w:dyaOrig="160">
          <v:shape id="_x0000_i1026" type="#_x0000_t75" style="width:12pt;height:8.45pt" o:ole="">
            <v:imagedata r:id="rId9" o:title=""/>
          </v:shape>
          <o:OLEObject Type="Embed" ProgID="Equation.3" ShapeID="_x0000_i1026" DrawAspect="Content" ObjectID="_1487625852" r:id="rId11"/>
        </w:object>
      </w:r>
      <w:r w:rsidR="00BA62EF" w:rsidRPr="00F926D9">
        <w:t>alt</w:t>
      </w:r>
      <w:r w:rsidR="00BA62EF">
        <w:t>(</w:t>
      </w:r>
      <w:r w:rsidR="00BA62EF" w:rsidRPr="00296B91">
        <w:rPr>
          <w:i/>
        </w:rPr>
        <w:t>x</w:t>
      </w:r>
      <w:r w:rsidR="006110B8" w:rsidRPr="006110B8">
        <w:t>,</w:t>
      </w:r>
      <w:r w:rsidR="006110B8" w:rsidRPr="000002F3">
        <w:rPr>
          <w:i/>
        </w:rPr>
        <w:t xml:space="preserve"> </w:t>
      </w:r>
      <w:r w:rsidR="00022A09">
        <w:t>1960er Jahre</w:t>
      </w:r>
      <w:r w:rsidR="00B04BE4">
        <w:t>)</w:t>
      </w:r>
      <w:r w:rsidR="00BA62EF">
        <w:t xml:space="preserve"> </w:t>
      </w:r>
      <w:r w:rsidR="00BA62EF">
        <w:rPr>
          <w:rFonts w:ascii="Cambria Math" w:hAnsi="Cambria Math" w:cs="Cambria Math"/>
          <w:color w:val="000000" w:themeColor="text1"/>
        </w:rPr>
        <w:t>∧</w:t>
      </w:r>
      <w:r w:rsidR="00BA62EF">
        <w:t xml:space="preserve"> </w:t>
      </w:r>
      <w:r w:rsidR="00BA62EF" w:rsidRPr="000421AD">
        <w:rPr>
          <w:position w:val="-4"/>
        </w:rPr>
        <w:object w:dxaOrig="240" w:dyaOrig="160">
          <v:shape id="_x0000_i1027" type="#_x0000_t75" style="width:12pt;height:8.45pt" o:ole="">
            <v:imagedata r:id="rId9" o:title=""/>
          </v:shape>
          <o:OLEObject Type="Embed" ProgID="Equation.3" ShapeID="_x0000_i1027" DrawAspect="Content" ObjectID="_1487625853" r:id="rId12"/>
        </w:object>
      </w:r>
      <w:r w:rsidR="00BA62EF" w:rsidRPr="00F926D9">
        <w:t>jung</w:t>
      </w:r>
      <w:r w:rsidR="00BA62EF">
        <w:t>(</w:t>
      </w:r>
      <w:r w:rsidR="00BA62EF" w:rsidRPr="00296B91">
        <w:rPr>
          <w:i/>
        </w:rPr>
        <w:t>x</w:t>
      </w:r>
      <w:r w:rsidR="006110B8" w:rsidRPr="006110B8">
        <w:t>,</w:t>
      </w:r>
      <w:r w:rsidR="006110B8" w:rsidRPr="000002F3">
        <w:rPr>
          <w:i/>
        </w:rPr>
        <w:t xml:space="preserve"> </w:t>
      </w:r>
      <w:r w:rsidR="00022A09">
        <w:t>1960er Jahre</w:t>
      </w:r>
      <w:r w:rsidR="00BA62EF">
        <w:t xml:space="preserve">) </w:t>
      </w:r>
      <w:r w:rsidR="00BA62EF">
        <w:rPr>
          <w:rFonts w:ascii="Cambria Math" w:hAnsi="Cambria Math" w:cs="Cambria Math"/>
          <w:color w:val="000000" w:themeColor="text1"/>
        </w:rPr>
        <w:t>∧</w:t>
      </w:r>
      <w:r w:rsidR="00BA62EF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BA62EF">
        <w:rPr>
          <w:rFonts w:ascii="Arial Unicode MS" w:eastAsia="Arial Unicode MS" w:hAnsi="Arial Unicode MS" w:cs="Arial Unicode MS" w:hint="eastAsia"/>
        </w:rPr>
        <w:t>⃟</w:t>
      </w:r>
      <w:r w:rsidR="006B0DE7">
        <w:t>Hochschullehrer</w:t>
      </w:r>
      <w:r w:rsidR="00BA62EF">
        <w:t>(</w:t>
      </w:r>
      <w:r w:rsidR="00BA62EF" w:rsidRPr="00296B91">
        <w:rPr>
          <w:i/>
        </w:rPr>
        <w:t>x</w:t>
      </w:r>
      <w:r w:rsidR="00BA62EF">
        <w:t xml:space="preserve">) </w:t>
      </w:r>
      <w:r w:rsidR="00BA62EF">
        <w:rPr>
          <w:rFonts w:ascii="Arial Unicode MS" w:eastAsia="Arial Unicode MS" w:hAnsi="Arial Unicode MS" w:cs="Arial Unicode MS" w:hint="eastAsia"/>
          <w:color w:val="000000" w:themeColor="text1"/>
        </w:rPr>
        <w:t>→</w:t>
      </w:r>
      <w:r w:rsidR="00BA62EF">
        <w:t xml:space="preserve"> </w:t>
      </w:r>
      <w:r w:rsidR="00BA62EF">
        <w:rPr>
          <w:rFonts w:ascii="Arial Unicode MS" w:eastAsia="Arial Unicode MS" w:hAnsi="Arial Unicode MS" w:cs="Arial Unicode MS" w:hint="eastAsia"/>
          <w:noProof/>
          <w:color w:val="000000" w:themeColor="text1"/>
        </w:rPr>
        <w:drawing>
          <wp:inline distT="0" distB="0" distL="0" distR="0">
            <wp:extent cx="174380" cy="110543"/>
            <wp:effectExtent l="19050" t="0" r="0" b="0"/>
            <wp:docPr id="4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2" cy="1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2EF">
        <w:t>(</w:t>
      </w:r>
      <w:r w:rsidR="00BA62EF" w:rsidRPr="00296B91">
        <w:rPr>
          <w:i/>
        </w:rPr>
        <w:t>x</w:t>
      </w:r>
      <w:r w:rsidR="00BA62EF">
        <w:t>)</w:t>
      </w:r>
    </w:p>
    <w:p w:rsidR="0059428D" w:rsidRDefault="00302562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Der junge Wissenschaftler Posner rebellierte gegen diese Zustände</w:t>
      </w:r>
      <w:r w:rsidR="0059428D">
        <w:t xml:space="preserve"> und übte scharfe Kritik.</w:t>
      </w:r>
    </w:p>
    <w:p w:rsidR="00DB7D93" w:rsidRDefault="00A16BEC" w:rsidP="00E32127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2305573</wp:posOffset>
            </wp:positionH>
            <wp:positionV relativeFrom="paragraph">
              <wp:posOffset>9039</wp:posOffset>
            </wp:positionV>
            <wp:extent cx="79562" cy="156883"/>
            <wp:effectExtent l="19050" t="0" r="0" b="0"/>
            <wp:wrapNone/>
            <wp:docPr id="7" name="Grafik 6" descr="12071566222112604134iolco51_Cayenne_red_chili_pepper.svg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71566222112604134iolco51_Cayenne_red_chili_pepper.svg.thumb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2" cy="156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B15">
        <w:t>(8)</w:t>
      </w:r>
      <w:r w:rsidR="00DB7D93">
        <w:tab/>
      </w:r>
      <w:r w:rsidR="005F407F">
        <w:rPr>
          <w:rFonts w:ascii="Cambria Math" w:hAnsi="Cambria Math"/>
        </w:rPr>
        <w:t>∃</w:t>
      </w:r>
      <w:r w:rsidR="005F407F">
        <w:rPr>
          <w:i/>
        </w:rPr>
        <w:t>x</w:t>
      </w:r>
      <w:r w:rsidR="005F407F" w:rsidRPr="00F926D9">
        <w:t xml:space="preserve"> </w:t>
      </w:r>
      <w:r w:rsidR="005F407F">
        <w:t>(</w:t>
      </w:r>
      <w:r w:rsidR="006110B8" w:rsidRPr="00F926D9">
        <w:t>Üben</w:t>
      </w:r>
      <w:r w:rsidR="00DB7D93">
        <w:t>(</w:t>
      </w:r>
      <w:r w:rsidR="006110B8">
        <w:t>R</w:t>
      </w:r>
      <w:r w:rsidR="00DB7D93">
        <w:t xml:space="preserve">P, </w:t>
      </w:r>
      <w:r w:rsidR="005F407F">
        <w:rPr>
          <w:i/>
        </w:rPr>
        <w:t>x</w:t>
      </w:r>
      <w:r w:rsidR="00DB7D93">
        <w:t>)</w:t>
      </w:r>
      <w:r w:rsidR="00DB7D93" w:rsidRPr="0059428D">
        <w:rPr>
          <w:rFonts w:ascii="Cambria Math" w:hAnsi="Cambria Math" w:cs="Cambria Math"/>
          <w:color w:val="000000" w:themeColor="text1"/>
        </w:rPr>
        <w:t xml:space="preserve"> </w:t>
      </w:r>
      <w:r w:rsidR="00DB7D93">
        <w:rPr>
          <w:rFonts w:ascii="Cambria Math" w:hAnsi="Cambria Math" w:cs="Cambria Math"/>
          <w:color w:val="000000" w:themeColor="text1"/>
        </w:rPr>
        <w:t>∧</w:t>
      </w:r>
      <w:r w:rsidR="00DB7D93">
        <w:t xml:space="preserve"> </w:t>
      </w:r>
      <w:r w:rsidR="006110B8" w:rsidRPr="00F926D9">
        <w:t>Kritik</w:t>
      </w:r>
      <w:r w:rsidR="006110B8">
        <w:t>(</w:t>
      </w:r>
      <w:r w:rsidR="005F407F">
        <w:rPr>
          <w:i/>
        </w:rPr>
        <w:t>x</w:t>
      </w:r>
      <w:r w:rsidR="006110B8">
        <w:t xml:space="preserve">) </w:t>
      </w:r>
      <w:r w:rsidR="006110B8">
        <w:rPr>
          <w:rFonts w:ascii="Cambria Math" w:hAnsi="Cambria Math" w:cs="Cambria Math"/>
          <w:color w:val="000000" w:themeColor="text1"/>
        </w:rPr>
        <w:t>∧</w:t>
      </w:r>
      <w:r w:rsidR="00EE70D0">
        <w:t xml:space="preserve"> </w:t>
      </w:r>
      <w:r w:rsidR="005F407F">
        <w:t xml:space="preserve"> </w:t>
      </w:r>
      <w:r>
        <w:t xml:space="preserve">  </w:t>
      </w:r>
      <w:r w:rsidR="005F407F">
        <w:t>(</w:t>
      </w:r>
      <w:r w:rsidR="005F407F">
        <w:rPr>
          <w:i/>
        </w:rPr>
        <w:t>x</w:t>
      </w:r>
      <w:r w:rsidR="00DB7D93">
        <w:t>)</w:t>
      </w:r>
      <w:r w:rsidR="005F407F">
        <w:t>)</w:t>
      </w:r>
    </w:p>
    <w:p w:rsidR="00302562" w:rsidRDefault="00302562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Er wollte klare Aussagen machen, die aber allgemein</w:t>
      </w:r>
      <w:r w:rsidR="00EE5DC9">
        <w:t xml:space="preserve"> (nämlich </w:t>
      </w:r>
      <w:proofErr w:type="spellStart"/>
      <w:r w:rsidR="00EE5DC9">
        <w:t>disziplinenübergreifend</w:t>
      </w:r>
      <w:proofErr w:type="spellEnd"/>
      <w:r w:rsidR="00EE5DC9">
        <w:t xml:space="preserve"> gültig) sein sollten.</w:t>
      </w:r>
    </w:p>
    <w:p w:rsidR="00496AD3" w:rsidRPr="00C95EFA" w:rsidRDefault="00682B15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rPr>
          <w:lang w:val="en-US"/>
        </w:rPr>
        <w:t>(9</w:t>
      </w:r>
      <w:r w:rsidRPr="00682B15">
        <w:rPr>
          <w:lang w:val="en-US"/>
        </w:rPr>
        <w:t>)</w:t>
      </w:r>
      <w:r w:rsidR="00302562" w:rsidRPr="00682B15">
        <w:rPr>
          <w:lang w:val="en-US"/>
        </w:rPr>
        <w:tab/>
      </w:r>
      <w:proofErr w:type="gramStart"/>
      <w:r w:rsidR="00302562" w:rsidRPr="00111FC2">
        <w:rPr>
          <w:lang w:val="en-US"/>
        </w:rPr>
        <w:t>I(</w:t>
      </w:r>
      <w:proofErr w:type="gramEnd"/>
      <w:r w:rsidR="009F29DC" w:rsidRPr="00111FC2">
        <w:rPr>
          <w:lang w:val="en-US"/>
        </w:rPr>
        <w:t>R</w:t>
      </w:r>
      <w:r w:rsidR="00302562" w:rsidRPr="00111FC2">
        <w:rPr>
          <w:lang w:val="en-US"/>
        </w:rPr>
        <w:t>P</w:t>
      </w:r>
      <w:r w:rsidR="00FA489F">
        <w:rPr>
          <w:lang w:val="en-US"/>
        </w:rPr>
        <w:t xml:space="preserve">, </w:t>
      </w:r>
      <w:r w:rsidR="00936655" w:rsidRPr="00936655">
        <w:rPr>
          <w:rFonts w:ascii="Cambria Math" w:hAnsi="Cambria Math"/>
          <w:lang w:val="en-US"/>
        </w:rPr>
        <w:t>∃</w:t>
      </w:r>
      <w:r w:rsidR="00077DB0">
        <w:rPr>
          <w:i/>
          <w:lang w:val="en-US"/>
        </w:rPr>
        <w:t>p</w:t>
      </w:r>
      <w:r w:rsidR="00936655" w:rsidRPr="00377E52">
        <w:rPr>
          <w:lang w:val="en-US"/>
        </w:rPr>
        <w:t xml:space="preserve"> </w:t>
      </w:r>
      <w:r w:rsidR="00936655">
        <w:rPr>
          <w:lang w:val="en-US"/>
        </w:rPr>
        <w:t>(</w:t>
      </w:r>
      <w:proofErr w:type="spellStart"/>
      <w:r w:rsidR="00FA489F" w:rsidRPr="00377E52">
        <w:rPr>
          <w:lang w:val="en-US"/>
        </w:rPr>
        <w:t>Sprech</w:t>
      </w:r>
      <w:proofErr w:type="spellEnd"/>
      <w:r w:rsidR="00EE5DC9" w:rsidRPr="00111FC2">
        <w:rPr>
          <w:lang w:val="en-US"/>
        </w:rPr>
        <w:t>(</w:t>
      </w:r>
      <w:r w:rsidR="009F29DC" w:rsidRPr="00111FC2">
        <w:rPr>
          <w:lang w:val="en-US"/>
        </w:rPr>
        <w:t>R</w:t>
      </w:r>
      <w:r w:rsidR="00EE5DC9" w:rsidRPr="00111FC2">
        <w:rPr>
          <w:lang w:val="en-US"/>
        </w:rPr>
        <w:t xml:space="preserve">P, </w:t>
      </w:r>
      <w:r w:rsidR="00077DB0">
        <w:rPr>
          <w:i/>
          <w:lang w:val="en-US"/>
        </w:rPr>
        <w:t>p</w:t>
      </w:r>
      <w:r w:rsidR="00EE5DC9" w:rsidRPr="00111FC2">
        <w:rPr>
          <w:lang w:val="en-US"/>
        </w:rPr>
        <w:t xml:space="preserve">) </w:t>
      </w:r>
      <w:r w:rsidR="00EE5DC9" w:rsidRPr="00111FC2">
        <w:rPr>
          <w:rFonts w:ascii="Cambria Math" w:hAnsi="Cambria Math" w:cs="Cambria Math"/>
          <w:color w:val="000000" w:themeColor="text1"/>
          <w:lang w:val="en-US"/>
        </w:rPr>
        <w:t>∧</w:t>
      </w:r>
      <w:r w:rsidR="00EE5DC9" w:rsidRPr="00111FC2">
        <w:rPr>
          <w:lang w:val="en-US"/>
        </w:rPr>
        <w:t xml:space="preserve"> (</w:t>
      </w:r>
      <w:r w:rsidR="00077DB0">
        <w:rPr>
          <w:i/>
          <w:lang w:val="en-US"/>
        </w:rPr>
        <w:t>p</w:t>
      </w:r>
      <w:r w:rsidR="00EE5DC9" w:rsidRPr="00111FC2">
        <w:rPr>
          <w:lang w:val="en-US"/>
        </w:rPr>
        <w:t xml:space="preserve"> = !</w:t>
      </w:r>
      <w:r w:rsidR="00A76234">
        <w:rPr>
          <w:lang w:val="en-US"/>
        </w:rPr>
        <w:t>!!</w:t>
      </w:r>
      <w:r w:rsidR="00EE5DC9" w:rsidRPr="00111FC2">
        <w:rPr>
          <w:lang w:val="en-US"/>
        </w:rPr>
        <w:t xml:space="preserve">) </w:t>
      </w:r>
      <w:r w:rsidR="00EE5DC9" w:rsidRPr="00C95EFA">
        <w:rPr>
          <w:rFonts w:ascii="Cambria Math" w:hAnsi="Cambria Math" w:cs="Cambria Math"/>
          <w:color w:val="000000" w:themeColor="text1"/>
        </w:rPr>
        <w:t>∧</w:t>
      </w:r>
      <w:r w:rsidR="00EE5DC9" w:rsidRPr="00C95EFA">
        <w:t xml:space="preserve"> (</w:t>
      </w:r>
      <w:r w:rsidR="00077DB0">
        <w:rPr>
          <w:i/>
        </w:rPr>
        <w:t>p</w:t>
      </w:r>
      <w:r w:rsidR="00F45D87" w:rsidRPr="00C95EFA">
        <w:t xml:space="preserve"> = ‚</w:t>
      </w:r>
      <w:r w:rsidR="00EE5DC9" w:rsidRPr="00C95EFA">
        <w:rPr>
          <w:rFonts w:ascii="Cambria Math" w:hAnsi="Cambria Math"/>
        </w:rPr>
        <w:t>∀</w:t>
      </w:r>
      <w:r w:rsidR="008428AD" w:rsidRPr="00C95EFA">
        <w:rPr>
          <w:i/>
        </w:rPr>
        <w:t>z</w:t>
      </w:r>
      <w:r w:rsidR="00F45D87" w:rsidRPr="00C95EFA">
        <w:t>…</w:t>
      </w:r>
      <w:r w:rsidR="005507EF" w:rsidRPr="00C95EFA">
        <w:t>‘)</w:t>
      </w:r>
      <w:r w:rsidR="00936655">
        <w:t>)</w:t>
      </w:r>
      <w:r w:rsidR="003541DC">
        <w:t>)</w:t>
      </w:r>
    </w:p>
    <w:p w:rsidR="00302562" w:rsidRDefault="00EE5DC9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Und Nazis fand er sowieso </w:t>
      </w:r>
      <w:r w:rsidR="00F557EF">
        <w:t>überflüssig</w:t>
      </w:r>
      <w:r>
        <w:t>.</w:t>
      </w:r>
    </w:p>
    <w:p w:rsidR="00D87972" w:rsidRDefault="003E2C30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49530</wp:posOffset>
            </wp:positionV>
            <wp:extent cx="153670" cy="157480"/>
            <wp:effectExtent l="19050" t="0" r="0" b="0"/>
            <wp:wrapNone/>
            <wp:docPr id="43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B15" w:rsidRPr="00D87972">
        <w:t>(10)</w:t>
      </w:r>
      <w:r w:rsidR="00EE5DC9" w:rsidRPr="00D87972">
        <w:tab/>
      </w:r>
      <w:r w:rsidR="00D87972">
        <w:t>G</w:t>
      </w:r>
      <w:r w:rsidR="00D87972" w:rsidRPr="00AA2A0C">
        <w:t xml:space="preserve">(RP, </w:t>
      </w:r>
      <w:r w:rsidR="00081331" w:rsidRPr="001D16A1">
        <w:rPr>
          <w:rFonts w:eastAsia="Arial Unicode MS" w:cs="Times New Roman"/>
          <w:sz w:val="32"/>
          <w:szCs w:val="32"/>
        </w:rPr>
        <w:t>□</w:t>
      </w:r>
      <w:r w:rsidR="00D87972" w:rsidRPr="00AA2A0C">
        <w:t>(</w:t>
      </w:r>
      <w:r w:rsidRPr="003E2C30">
        <w:rPr>
          <w:rFonts w:hint="eastAsia"/>
          <w:noProof/>
        </w:rPr>
        <w:drawing>
          <wp:inline distT="0" distB="0" distL="0" distR="0">
            <wp:extent cx="105037" cy="104140"/>
            <wp:effectExtent l="19050" t="0" r="9263" b="0"/>
            <wp:docPr id="3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6" cy="10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87972" w:rsidRPr="00D157E6">
        <w:rPr>
          <w:rFonts w:ascii="Arial Unicode MS" w:eastAsia="Arial Unicode MS" w:hAnsi="Cambria Math" w:cs="Arial Unicode MS"/>
          <w:color w:val="000000" w:themeColor="text1"/>
        </w:rPr>
        <w:t>⤵</w:t>
      </w:r>
      <w:r w:rsidR="00D87972" w:rsidRPr="00AA2A0C">
        <w:t xml:space="preserve"> </w:t>
      </w:r>
      <w:r>
        <w:t xml:space="preserve">    </w:t>
      </w:r>
      <w:r w:rsidR="00D87972" w:rsidRPr="00AA2A0C">
        <w:t>)</w:t>
      </w:r>
      <w:r w:rsidR="00D87972">
        <w:t>)</w:t>
      </w:r>
    </w:p>
    <w:p w:rsidR="00EE5DC9" w:rsidRDefault="00FC1407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Daher ging er nach Münch</w:t>
      </w:r>
      <w:r w:rsidR="005B2860">
        <w:t>en, wo er Angehörige des Wiener</w:t>
      </w:r>
      <w:r>
        <w:t xml:space="preserve"> Kreises </w:t>
      </w:r>
      <w:r w:rsidR="00C22F63">
        <w:t>traf</w:t>
      </w:r>
      <w:r>
        <w:t>.</w:t>
      </w:r>
    </w:p>
    <w:p w:rsidR="00C80475" w:rsidRPr="00691EF0" w:rsidRDefault="00682B15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  <w:rPr>
          <w:rFonts w:cs="Times New Roman"/>
          <w:color w:val="000000" w:themeColor="text1"/>
        </w:rPr>
      </w:pPr>
      <w:r>
        <w:t>(11)</w:t>
      </w:r>
      <w:r w:rsidR="00DA21E1">
        <w:rPr>
          <w:rFonts w:ascii="Cambria Math" w:hAnsi="Cambria Math" w:cs="Cambria Math"/>
          <w:color w:val="000000" w:themeColor="text1"/>
        </w:rPr>
        <w:tab/>
      </w:r>
      <w:r w:rsidR="00AD12EC">
        <w:rPr>
          <w:rFonts w:ascii="Cambria Math" w:hAnsi="Cambria Math"/>
        </w:rPr>
        <w:t>∃</w:t>
      </w:r>
      <w:proofErr w:type="spellStart"/>
      <w:r w:rsidR="00AD12EC">
        <w:rPr>
          <w:i/>
        </w:rPr>
        <w:t>x</w:t>
      </w:r>
      <w:r w:rsidR="00AD12EC">
        <w:rPr>
          <w:rFonts w:ascii="Cambria Math" w:hAnsi="Cambria Math"/>
        </w:rPr>
        <w:t>∃</w:t>
      </w:r>
      <w:r w:rsidR="00AD12EC">
        <w:rPr>
          <w:i/>
        </w:rPr>
        <w:t>y</w:t>
      </w:r>
      <w:proofErr w:type="spellEnd"/>
      <w:r w:rsidR="00AD12EC">
        <w:t xml:space="preserve"> (</w:t>
      </w:r>
      <w:r w:rsidR="00DA21E1">
        <w:t>(</w:t>
      </w:r>
      <w:r w:rsidR="009F29DC">
        <w:t>R</w:t>
      </w:r>
      <w:r w:rsidR="00DA21E1" w:rsidRPr="00EE5DC9">
        <w:t>P</w:t>
      </w:r>
      <w:r w:rsidR="0067769D">
        <w:t xml:space="preserve"> </w:t>
      </w:r>
      <w:r w:rsidR="00123C3B">
        <w:rPr>
          <w:noProof/>
        </w:rPr>
        <w:drawing>
          <wp:inline distT="0" distB="0" distL="0" distR="0">
            <wp:extent cx="141953" cy="86165"/>
            <wp:effectExtent l="1905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8" cy="8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C3B">
        <w:rPr>
          <w:rFonts w:ascii="Cambria Math" w:hAnsi="Cambria Math"/>
          <w:noProof/>
          <w:sz w:val="400"/>
          <w:szCs w:val="400"/>
        </w:rPr>
        <w:drawing>
          <wp:inline distT="0" distB="0" distL="0" distR="0">
            <wp:extent cx="147856" cy="81199"/>
            <wp:effectExtent l="19050" t="0" r="4544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89" cy="8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1E1">
        <w:t xml:space="preserve"> München) </w:t>
      </w:r>
      <w:r w:rsidR="00DA21E1">
        <w:rPr>
          <w:rFonts w:ascii="Cambria Math" w:hAnsi="Cambria Math" w:cs="Cambria Math"/>
          <w:color w:val="000000" w:themeColor="text1"/>
        </w:rPr>
        <w:t>∧</w:t>
      </w:r>
      <w:r w:rsidR="00DA21E1">
        <w:t xml:space="preserve"> (</w:t>
      </w:r>
      <w:r w:rsidR="009F29DC">
        <w:t>R</w:t>
      </w:r>
      <w:r w:rsidR="00DA21E1">
        <w:t>P</w:t>
      </w:r>
      <w:r w:rsidR="00232E02">
        <w:t xml:space="preserve"> </w:t>
      </w:r>
      <w:r w:rsidR="00232E02">
        <w:rPr>
          <w:rFonts w:ascii="Arial Unicode MS" w:eastAsia="Arial Unicode MS" w:hAnsi="Arial Unicode MS" w:cs="Arial Unicode MS" w:hint="eastAsia"/>
          <w:color w:val="000000" w:themeColor="text1"/>
        </w:rPr>
        <w:t>→←</w:t>
      </w:r>
      <w:r w:rsidR="00D36B8A">
        <w:t xml:space="preserve"> </w:t>
      </w:r>
      <w:r w:rsidR="00DA21E1" w:rsidRPr="001F7671">
        <w:rPr>
          <w:i/>
        </w:rPr>
        <w:t>x</w:t>
      </w:r>
      <w:r w:rsidR="00DA21E1">
        <w:rPr>
          <w:rFonts w:ascii="Arial Unicode MS" w:eastAsia="Arial Unicode MS" w:hAnsi="Arial Unicode MS" w:cs="Arial Unicode MS"/>
          <w:color w:val="000000" w:themeColor="text1"/>
        </w:rPr>
        <w:t xml:space="preserve">) </w:t>
      </w:r>
      <w:r w:rsidR="00DA21E1">
        <w:rPr>
          <w:rFonts w:ascii="Cambria Math" w:hAnsi="Cambria Math" w:cs="Cambria Math"/>
          <w:color w:val="000000" w:themeColor="text1"/>
        </w:rPr>
        <w:t>∧</w:t>
      </w:r>
      <w:r w:rsidR="00D36B8A" w:rsidRPr="00D36B8A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216E71">
        <w:t>(</w:t>
      </w:r>
      <w:r w:rsidR="00216E71">
        <w:rPr>
          <w:i/>
        </w:rPr>
        <w:t>x</w:t>
      </w:r>
      <w:r w:rsidR="00216E71">
        <w:t xml:space="preserve"> </w:t>
      </w:r>
      <w:r w:rsidR="00216E71">
        <w:rPr>
          <w:rFonts w:ascii="Cambria Math" w:hAnsi="Cambria Math"/>
        </w:rPr>
        <w:t>∊</w:t>
      </w:r>
      <w:r w:rsidR="00216E71">
        <w:t xml:space="preserve"> </w:t>
      </w:r>
      <w:r w:rsidR="00216E71">
        <w:rPr>
          <w:i/>
        </w:rPr>
        <w:t>y</w:t>
      </w:r>
      <w:r w:rsidR="00216E71">
        <w:t xml:space="preserve">) </w:t>
      </w:r>
      <w:r w:rsidR="00DF6445">
        <w:rPr>
          <w:rFonts w:ascii="Cambria Math" w:hAnsi="Cambria Math" w:cs="Cambria Math"/>
          <w:color w:val="000000" w:themeColor="text1"/>
        </w:rPr>
        <w:t>∧</w:t>
      </w:r>
      <w:r w:rsidR="00DF6445">
        <w:t xml:space="preserve"> </w:t>
      </w:r>
      <w:r w:rsidR="00DA21E1">
        <w:t>(</w:t>
      </w:r>
      <w:r w:rsidR="00216E71">
        <w:rPr>
          <w:i/>
        </w:rPr>
        <w:t>y</w:t>
      </w:r>
      <w:r w:rsidR="00216E71" w:rsidRPr="00216E71">
        <w:t xml:space="preserve"> = </w:t>
      </w:r>
      <w:r w:rsidR="00DA21E1">
        <w:rPr>
          <w:rFonts w:ascii="Cambria Math" w:hAnsi="Cambria Math"/>
        </w:rPr>
        <w:t>⊛</w:t>
      </w:r>
      <w:r w:rsidR="00DA21E1">
        <w:t>)</w:t>
      </w:r>
      <w:r w:rsidR="00DA21E1">
        <w:rPr>
          <w:rFonts w:ascii="Cambria Math" w:hAnsi="Cambria Math"/>
        </w:rPr>
        <w:t xml:space="preserve"> </w:t>
      </w:r>
      <w:r w:rsidR="00DA21E1">
        <w:rPr>
          <w:rFonts w:ascii="Cambria Math" w:hAnsi="Cambria Math" w:cs="Cambria Math"/>
          <w:color w:val="000000" w:themeColor="text1"/>
        </w:rPr>
        <w:t>∧</w:t>
      </w:r>
      <w:r w:rsidR="00DA21E1">
        <w:t xml:space="preserve"> (</w:t>
      </w:r>
      <w:r w:rsidR="00DA21E1" w:rsidRPr="00C80475">
        <w:rPr>
          <w:sz w:val="16"/>
          <w:szCs w:val="16"/>
        </w:rPr>
        <w:t>*</w:t>
      </w:r>
      <w:r w:rsidR="00DA21E1">
        <w:t xml:space="preserve"> = Wien)</w:t>
      </w:r>
      <w:r w:rsidR="00AD12EC">
        <w:t>)</w:t>
      </w:r>
    </w:p>
    <w:p w:rsidR="001F7671" w:rsidRPr="00691EF0" w:rsidRDefault="00C22F63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  <w:rPr>
          <w:rFonts w:cs="Times New Roman"/>
          <w:color w:val="000000" w:themeColor="text1"/>
        </w:rPr>
      </w:pPr>
      <w:r w:rsidRPr="00691EF0">
        <w:rPr>
          <w:rFonts w:cs="Times New Roman"/>
          <w:color w:val="000000" w:themeColor="text1"/>
        </w:rPr>
        <w:t xml:space="preserve">Er übernahm </w:t>
      </w:r>
      <w:r w:rsidR="00DF6445" w:rsidRPr="00691EF0">
        <w:rPr>
          <w:rFonts w:cs="Times New Roman"/>
          <w:color w:val="000000" w:themeColor="text1"/>
        </w:rPr>
        <w:t xml:space="preserve">einige </w:t>
      </w:r>
      <w:r w:rsidRPr="00691EF0">
        <w:rPr>
          <w:rFonts w:cs="Times New Roman"/>
          <w:color w:val="000000" w:themeColor="text1"/>
        </w:rPr>
        <w:t>wichtige Ideen von ihnen.</w:t>
      </w:r>
    </w:p>
    <w:p w:rsidR="004D375E" w:rsidRPr="00691EF0" w:rsidRDefault="00682B15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  <w:rPr>
          <w:rFonts w:cs="Times New Roman"/>
          <w:color w:val="000000" w:themeColor="text1"/>
        </w:rPr>
      </w:pPr>
      <w:r>
        <w:t>(12)</w:t>
      </w:r>
      <w:r w:rsidR="009F29DC" w:rsidRPr="00691EF0">
        <w:rPr>
          <w:rFonts w:cs="Times New Roman"/>
          <w:color w:val="000000" w:themeColor="text1"/>
        </w:rPr>
        <w:tab/>
      </w:r>
      <w:r w:rsidR="006E0B4C" w:rsidRPr="00691EF0">
        <w:rPr>
          <w:rFonts w:cs="Times New Roman"/>
        </w:rPr>
        <w:t>G(</w:t>
      </w:r>
      <w:r w:rsidR="004D375E">
        <w:rPr>
          <w:rFonts w:ascii="Cambria Math" w:hAnsi="Cambria Math"/>
        </w:rPr>
        <w:t>⊛</w:t>
      </w:r>
      <w:r w:rsidR="006E0B4C" w:rsidRPr="00691EF0">
        <w:rPr>
          <w:rFonts w:cs="Times New Roman"/>
        </w:rPr>
        <w:t xml:space="preserve">, </w:t>
      </w:r>
      <w:r w:rsidR="00EF2688">
        <w:rPr>
          <w:rFonts w:cs="Times New Roman"/>
          <w:i/>
        </w:rPr>
        <w:t>p</w:t>
      </w:r>
      <w:r w:rsidR="004D375E">
        <w:rPr>
          <w:rFonts w:cs="Times New Roman"/>
        </w:rPr>
        <w:t>)</w:t>
      </w:r>
      <w:r w:rsidR="006E0B4C" w:rsidRPr="00691EF0">
        <w:rPr>
          <w:rFonts w:cs="Times New Roman"/>
        </w:rPr>
        <w:t xml:space="preserve"> </w:t>
      </w:r>
      <w:r w:rsidR="006E0B4C" w:rsidRPr="00691EF0">
        <w:rPr>
          <w:rFonts w:ascii="Cambria Math" w:hAnsi="Cambria Math" w:cs="Times New Roman"/>
          <w:color w:val="000000" w:themeColor="text1"/>
        </w:rPr>
        <w:t>∧</w:t>
      </w:r>
      <w:r w:rsidR="006E0B4C" w:rsidRPr="00691EF0">
        <w:rPr>
          <w:rFonts w:cs="Times New Roman"/>
        </w:rPr>
        <w:t xml:space="preserve"> </w:t>
      </w:r>
      <w:r w:rsidR="009F29DC" w:rsidRPr="00F926D9">
        <w:t>wichtig</w:t>
      </w:r>
      <w:r w:rsidR="009F29DC" w:rsidRPr="00691EF0">
        <w:rPr>
          <w:rFonts w:cs="Times New Roman"/>
        </w:rPr>
        <w:t>(</w:t>
      </w:r>
      <w:r w:rsidR="00EF2688">
        <w:rPr>
          <w:rFonts w:cs="Times New Roman"/>
          <w:i/>
        </w:rPr>
        <w:t>p</w:t>
      </w:r>
      <w:r w:rsidR="009F29DC" w:rsidRPr="00691EF0">
        <w:rPr>
          <w:rFonts w:cs="Times New Roman"/>
        </w:rPr>
        <w:t xml:space="preserve">) </w:t>
      </w:r>
      <w:r w:rsidR="004D375E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9F29DC" w:rsidRPr="00691EF0">
        <w:rPr>
          <w:rFonts w:cs="Times New Roman"/>
        </w:rPr>
        <w:t xml:space="preserve"> </w:t>
      </w:r>
      <w:r w:rsidR="0003564F" w:rsidRPr="00691EF0">
        <w:rPr>
          <w:rFonts w:cs="Times New Roman"/>
        </w:rPr>
        <w:t>G</w:t>
      </w:r>
      <w:r w:rsidR="009F29DC" w:rsidRPr="00691EF0">
        <w:rPr>
          <w:rFonts w:cs="Times New Roman"/>
        </w:rPr>
        <w:t>(</w:t>
      </w:r>
      <w:r w:rsidR="0003564F" w:rsidRPr="00691EF0">
        <w:rPr>
          <w:rFonts w:cs="Times New Roman"/>
        </w:rPr>
        <w:t>RP</w:t>
      </w:r>
      <w:r w:rsidR="009F29DC" w:rsidRPr="00691EF0">
        <w:rPr>
          <w:rFonts w:cs="Times New Roman"/>
        </w:rPr>
        <w:t xml:space="preserve">, </w:t>
      </w:r>
      <w:r w:rsidR="009F29DC" w:rsidRPr="00691EF0">
        <w:rPr>
          <w:rFonts w:cs="Times New Roman"/>
          <w:i/>
        </w:rPr>
        <w:t>p</w:t>
      </w:r>
      <w:r w:rsidR="009F29DC" w:rsidRPr="00691EF0">
        <w:rPr>
          <w:rFonts w:cs="Times New Roman"/>
        </w:rPr>
        <w:t>)</w:t>
      </w:r>
    </w:p>
    <w:p w:rsidR="00691EF0" w:rsidRDefault="00691EF0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  <w:rPr>
          <w:rFonts w:cs="Times New Roman"/>
          <w:color w:val="000000" w:themeColor="text1"/>
        </w:rPr>
      </w:pPr>
      <w:r w:rsidRPr="00691EF0">
        <w:rPr>
          <w:rFonts w:cs="Times New Roman"/>
          <w:color w:val="000000" w:themeColor="text1"/>
        </w:rPr>
        <w:lastRenderedPageBreak/>
        <w:t xml:space="preserve">In seiner Staatsexamensarbeit analysierte er, wie </w:t>
      </w:r>
      <w:r w:rsidR="00842DE5">
        <w:rPr>
          <w:rFonts w:cs="Times New Roman"/>
          <w:color w:val="000000" w:themeColor="text1"/>
        </w:rPr>
        <w:t xml:space="preserve">aus Originaltexten </w:t>
      </w:r>
      <w:r w:rsidR="000D62F7">
        <w:rPr>
          <w:rFonts w:cs="Times New Roman"/>
          <w:color w:val="000000" w:themeColor="text1"/>
        </w:rPr>
        <w:t xml:space="preserve">von Germanisten durch eine begrenzte Menge von Transformationsoperationen </w:t>
      </w:r>
      <w:r w:rsidR="00842DE5">
        <w:rPr>
          <w:rFonts w:cs="Times New Roman"/>
          <w:color w:val="000000" w:themeColor="text1"/>
        </w:rPr>
        <w:t xml:space="preserve">Interpretationstexte </w:t>
      </w:r>
      <w:r w:rsidR="000D62F7">
        <w:rPr>
          <w:rFonts w:cs="Times New Roman"/>
          <w:color w:val="000000" w:themeColor="text1"/>
        </w:rPr>
        <w:t>erzeugt werden.</w:t>
      </w:r>
      <w:r w:rsidR="003E74B2">
        <w:rPr>
          <w:rStyle w:val="Funotenzeichen"/>
          <w:rFonts w:cs="Times New Roman"/>
          <w:color w:val="000000" w:themeColor="text1"/>
        </w:rPr>
        <w:footnoteReference w:id="9"/>
      </w:r>
    </w:p>
    <w:p w:rsidR="00305F58" w:rsidRPr="00D5795B" w:rsidRDefault="00682B15" w:rsidP="001C5D2C">
      <w:pPr>
        <w:pStyle w:val="Text"/>
        <w:keepLines/>
        <w:widowControl w:val="0"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  <w:rPr>
          <w:rFonts w:cs="Times New Roman"/>
          <w:color w:val="000000" w:themeColor="text1"/>
        </w:rPr>
      </w:pPr>
      <w:r>
        <w:t>(13)</w:t>
      </w:r>
      <w:r w:rsidR="000D62F7" w:rsidRPr="00D5795B">
        <w:rPr>
          <w:rFonts w:cs="Times New Roman"/>
          <w:color w:val="000000" w:themeColor="text1"/>
        </w:rPr>
        <w:tab/>
      </w:r>
      <w:r w:rsidR="00FD31E1" w:rsidRPr="00691EF0">
        <w:rPr>
          <w:rFonts w:ascii="Cambria Math" w:hAnsi="Cambria Math" w:cs="Times New Roman"/>
        </w:rPr>
        <w:t>∃</w:t>
      </w:r>
      <w:r w:rsidR="00FD31E1">
        <w:rPr>
          <w:rFonts w:cs="Times New Roman"/>
          <w:i/>
        </w:rPr>
        <w:t>y</w:t>
      </w:r>
      <w:r w:rsidR="00FD31E1" w:rsidRPr="00F926D9">
        <w:t xml:space="preserve"> </w:t>
      </w:r>
      <w:r w:rsidR="00FD31E1">
        <w:t>(</w:t>
      </w:r>
      <w:r w:rsidR="00DF4DF5" w:rsidRPr="00F926D9">
        <w:t>Schreiben</w:t>
      </w:r>
      <w:r w:rsidR="00ED6E91">
        <w:rPr>
          <w:rFonts w:cs="Times New Roman"/>
          <w:color w:val="000000" w:themeColor="text1"/>
        </w:rPr>
        <w:t>(RP</w:t>
      </w:r>
      <w:r w:rsidR="00DF4DF5" w:rsidRPr="00D5795B">
        <w:rPr>
          <w:rFonts w:cs="Times New Roman"/>
          <w:color w:val="000000" w:themeColor="text1"/>
        </w:rPr>
        <w:t xml:space="preserve">, </w:t>
      </w:r>
      <w:r w:rsidR="00DF4DF5" w:rsidRPr="00D5795B">
        <w:rPr>
          <w:rFonts w:cs="Times New Roman"/>
          <w:i/>
          <w:color w:val="000000" w:themeColor="text1"/>
        </w:rPr>
        <w:t>y</w:t>
      </w:r>
      <w:r w:rsidR="00DF4DF5" w:rsidRPr="00D5795B">
        <w:rPr>
          <w:rFonts w:cs="Times New Roman"/>
          <w:color w:val="000000" w:themeColor="text1"/>
        </w:rPr>
        <w:t xml:space="preserve">) </w:t>
      </w:r>
      <w:r w:rsidR="00DF4DF5" w:rsidRPr="00D5795B">
        <w:rPr>
          <w:rFonts w:asciiTheme="majorHAnsi" w:hAnsiTheme="majorHAnsi" w:cs="Times New Roman"/>
          <w:color w:val="000000" w:themeColor="text1"/>
        </w:rPr>
        <w:t>∧</w:t>
      </w:r>
      <w:r w:rsidR="00DF4DF5" w:rsidRPr="00D5795B">
        <w:rPr>
          <w:rFonts w:cs="Times New Roman"/>
        </w:rPr>
        <w:t xml:space="preserve"> </w:t>
      </w:r>
      <w:proofErr w:type="spellStart"/>
      <w:r w:rsidR="00DF4DF5" w:rsidRPr="00F926D9">
        <w:t>Staatsex</w:t>
      </w:r>
      <w:proofErr w:type="spellEnd"/>
      <w:r w:rsidR="00DF4DF5" w:rsidRPr="00D5795B">
        <w:rPr>
          <w:rFonts w:cs="Times New Roman"/>
          <w:color w:val="000000" w:themeColor="text1"/>
        </w:rPr>
        <w:t>(</w:t>
      </w:r>
      <w:r w:rsidR="00DF4DF5" w:rsidRPr="00D5795B">
        <w:rPr>
          <w:rFonts w:cs="Times New Roman"/>
          <w:i/>
          <w:color w:val="000000" w:themeColor="text1"/>
        </w:rPr>
        <w:t>y</w:t>
      </w:r>
      <w:r w:rsidR="00DF4DF5" w:rsidRPr="00D5795B">
        <w:rPr>
          <w:rFonts w:cs="Times New Roman"/>
          <w:color w:val="000000" w:themeColor="text1"/>
        </w:rPr>
        <w:t xml:space="preserve">) </w:t>
      </w:r>
      <w:r w:rsidR="00DF4DF5" w:rsidRPr="00D5795B">
        <w:rPr>
          <w:rFonts w:asciiTheme="majorHAnsi" w:hAnsiTheme="majorHAnsi" w:cs="Times New Roman"/>
          <w:color w:val="000000" w:themeColor="text1"/>
        </w:rPr>
        <w:t>∧</w:t>
      </w:r>
      <w:r w:rsidR="00DF4DF5" w:rsidRPr="00D5795B">
        <w:rPr>
          <w:rFonts w:cs="Times New Roman"/>
        </w:rPr>
        <w:t xml:space="preserve"> (</w:t>
      </w:r>
      <w:r w:rsidR="00DF4DF5" w:rsidRPr="00982A95">
        <w:rPr>
          <w:rFonts w:cs="Times New Roman"/>
          <w:smallCaps/>
          <w:color w:val="000000" w:themeColor="text1"/>
        </w:rPr>
        <w:t>I</w:t>
      </w:r>
      <w:r w:rsidR="00DF4DF5" w:rsidRPr="00982A95">
        <w:rPr>
          <w:rFonts w:cs="Times New Roman"/>
          <w:smallCaps/>
          <w:color w:val="000000" w:themeColor="text1"/>
          <w:sz w:val="22"/>
          <w:szCs w:val="22"/>
        </w:rPr>
        <w:t>nhalt</w:t>
      </w:r>
      <w:r w:rsidR="00DF4DF5" w:rsidRPr="00D5795B">
        <w:rPr>
          <w:rFonts w:cs="Times New Roman"/>
        </w:rPr>
        <w:t>(</w:t>
      </w:r>
      <w:r w:rsidR="00DF4DF5" w:rsidRPr="00D5795B">
        <w:rPr>
          <w:rFonts w:cs="Times New Roman"/>
          <w:i/>
          <w:color w:val="000000" w:themeColor="text1"/>
        </w:rPr>
        <w:t>y</w:t>
      </w:r>
      <w:r w:rsidR="00DF4DF5" w:rsidRPr="00D5795B">
        <w:rPr>
          <w:rFonts w:cs="Times New Roman"/>
          <w:color w:val="000000" w:themeColor="text1"/>
        </w:rPr>
        <w:t xml:space="preserve">) = </w:t>
      </w:r>
      <w:r w:rsidR="00D30321">
        <w:rPr>
          <w:rFonts w:cs="Times New Roman"/>
          <w:color w:val="000000" w:themeColor="text1"/>
        </w:rPr>
        <w:t>‚</w:t>
      </w:r>
      <w:r w:rsidR="00DF4DF5" w:rsidRPr="00D5795B">
        <w:rPr>
          <w:rFonts w:cs="Times New Roman"/>
          <w:color w:val="000000" w:themeColor="text1"/>
        </w:rPr>
        <w:t>Interpret</w:t>
      </w:r>
      <w:r w:rsidR="00CE627E">
        <w:rPr>
          <w:rFonts w:cs="Times New Roman"/>
          <w:color w:val="000000" w:themeColor="text1"/>
        </w:rPr>
        <w:t>ation</w:t>
      </w:r>
      <w:r w:rsidR="00DF4DF5" w:rsidRPr="00D5795B">
        <w:rPr>
          <w:rFonts w:cs="Times New Roman"/>
          <w:color w:val="000000" w:themeColor="text1"/>
        </w:rPr>
        <w:t xml:space="preserve"> = ((</w:t>
      </w:r>
      <w:r w:rsidR="00305F58" w:rsidRPr="00D5795B">
        <w:rPr>
          <w:rFonts w:cs="Times New Roman"/>
          <w:color w:val="000000" w:themeColor="text1"/>
        </w:rPr>
        <w:t xml:space="preserve">OT </w:t>
      </w:r>
      <w:r w:rsidR="00CD5315" w:rsidRPr="00CD5315">
        <w:rPr>
          <w:rFonts w:ascii="Arial Unicode MS" w:eastAsia="Arial Unicode MS" w:hAnsi="Arial Unicode MS" w:cs="Arial Unicode MS" w:hint="eastAsia"/>
          <w:lang w:val="it-IT"/>
        </w:rPr>
        <w:t>↝</w:t>
      </w:r>
      <w:r w:rsidR="00ED6E91" w:rsidRPr="00ED6E91">
        <w:rPr>
          <w:rFonts w:ascii="Cambria Math" w:eastAsia="Arial Unicode MS" w:hAnsi="Cambria Math" w:cs="Times New Roman"/>
          <w:i/>
          <w:color w:val="000000" w:themeColor="text1"/>
          <w:vertAlign w:val="subscript"/>
        </w:rPr>
        <w:t>x</w:t>
      </w:r>
      <w:r w:rsidR="00ED6E91">
        <w:rPr>
          <w:rFonts w:ascii="Cambria Math" w:eastAsia="Arial Unicode MS" w:hAnsi="Cambria Math" w:cs="Times New Roman"/>
          <w:i/>
          <w:color w:val="000000" w:themeColor="text1"/>
          <w:vertAlign w:val="subscript"/>
        </w:rPr>
        <w:t xml:space="preserve"> </w:t>
      </w:r>
      <w:r w:rsidR="00ED6E91" w:rsidRPr="00ED6E91">
        <w:rPr>
          <w:rFonts w:ascii="Arial Unicode MS" w:eastAsia="Arial Unicode MS" w:hAnsi="Arial Unicode MS" w:cs="Arial Unicode MS" w:hint="eastAsia"/>
          <w:vertAlign w:val="subscript"/>
        </w:rPr>
        <w:t>∈</w:t>
      </w:r>
      <w:r w:rsidR="00B36583">
        <w:rPr>
          <w:rFonts w:ascii="Arial Unicode MS" w:eastAsia="Arial Unicode MS" w:hAnsi="Arial Unicode MS" w:cs="Arial Unicode MS"/>
          <w:vertAlign w:val="subscript"/>
        </w:rPr>
        <w:t xml:space="preserve"> </w:t>
      </w:r>
      <w:proofErr w:type="spellStart"/>
      <w:r w:rsidR="00ED6E91" w:rsidRPr="00C47F4C">
        <w:rPr>
          <w:rFonts w:eastAsia="Arial Unicode MS" w:cs="Times New Roman"/>
          <w:color w:val="000000" w:themeColor="text1"/>
          <w:vertAlign w:val="subscript"/>
        </w:rPr>
        <w:t>Op</w:t>
      </w:r>
      <w:proofErr w:type="spellEnd"/>
      <w:r w:rsidR="00DF4DF5" w:rsidRPr="00D5795B">
        <w:rPr>
          <w:rFonts w:cs="Times New Roman"/>
          <w:color w:val="000000" w:themeColor="text1"/>
        </w:rPr>
        <w:t xml:space="preserve"> I</w:t>
      </w:r>
      <w:r w:rsidR="00305F58" w:rsidRPr="00D5795B">
        <w:rPr>
          <w:rFonts w:cs="Times New Roman"/>
          <w:color w:val="000000" w:themeColor="text1"/>
        </w:rPr>
        <w:t xml:space="preserve">T) </w:t>
      </w:r>
      <w:r w:rsidR="00305F58" w:rsidRPr="00D5795B">
        <w:rPr>
          <w:rFonts w:asciiTheme="majorHAnsi" w:hAnsiTheme="majorHAnsi" w:cs="Times New Roman"/>
          <w:color w:val="000000" w:themeColor="text1"/>
        </w:rPr>
        <w:t>∧</w:t>
      </w:r>
      <w:r w:rsidR="00305F58" w:rsidRPr="00D5795B">
        <w:rPr>
          <w:rFonts w:cs="Times New Roman"/>
          <w:color w:val="000000" w:themeColor="text1"/>
        </w:rPr>
        <w:t xml:space="preserve"> </w:t>
      </w:r>
      <w:r w:rsidR="00305F58" w:rsidRPr="00FD31E1">
        <w:rPr>
          <w:rFonts w:cs="Times New Roman"/>
          <w:color w:val="000000" w:themeColor="text1"/>
        </w:rPr>
        <w:t>(</w:t>
      </w:r>
      <w:proofErr w:type="spellStart"/>
      <w:r w:rsidR="00305F58" w:rsidRPr="00C47F4C">
        <w:rPr>
          <w:rFonts w:cs="Times New Roman"/>
          <w:iCs/>
        </w:rPr>
        <w:t>Op</w:t>
      </w:r>
      <w:proofErr w:type="spellEnd"/>
      <w:r w:rsidR="00305F58" w:rsidRPr="00D5795B">
        <w:rPr>
          <w:rFonts w:cs="Times New Roman"/>
          <w:color w:val="000000" w:themeColor="text1"/>
        </w:rPr>
        <w:t xml:space="preserve"> = {</w:t>
      </w:r>
      <w:r w:rsidR="00D50D4B">
        <w:rPr>
          <w:rFonts w:cs="Times New Roman"/>
          <w:color w:val="000000" w:themeColor="text1"/>
        </w:rPr>
        <w:t xml:space="preserve">Paraphrasierung, </w:t>
      </w:r>
      <w:proofErr w:type="spellStart"/>
      <w:r w:rsidR="00295172">
        <w:rPr>
          <w:rFonts w:cs="Times New Roman"/>
          <w:color w:val="000000" w:themeColor="text1"/>
        </w:rPr>
        <w:t>Entmetaphorisierung</w:t>
      </w:r>
      <w:proofErr w:type="spellEnd"/>
      <w:r w:rsidR="00295172">
        <w:rPr>
          <w:rFonts w:cs="Times New Roman"/>
          <w:color w:val="000000" w:themeColor="text1"/>
        </w:rPr>
        <w:t xml:space="preserve">, </w:t>
      </w:r>
      <w:r w:rsidR="00D50D4B">
        <w:rPr>
          <w:rFonts w:cs="Times New Roman"/>
          <w:color w:val="000000" w:themeColor="text1"/>
        </w:rPr>
        <w:t>Generalisierung, …</w:t>
      </w:r>
      <w:r w:rsidR="00CE627E">
        <w:rPr>
          <w:rFonts w:cs="Times New Roman"/>
          <w:color w:val="000000" w:themeColor="text1"/>
        </w:rPr>
        <w:t>}</w:t>
      </w:r>
      <w:r w:rsidR="00305F58" w:rsidRPr="00D5795B">
        <w:rPr>
          <w:rFonts w:cs="Times New Roman"/>
          <w:color w:val="000000" w:themeColor="text1"/>
        </w:rPr>
        <w:t>)</w:t>
      </w:r>
      <w:r w:rsidR="005507EF" w:rsidRPr="00D5795B">
        <w:rPr>
          <w:rFonts w:cs="Times New Roman"/>
          <w:color w:val="000000" w:themeColor="text1"/>
        </w:rPr>
        <w:t>)</w:t>
      </w:r>
      <w:r w:rsidR="00D30321">
        <w:rPr>
          <w:rFonts w:cs="Times New Roman"/>
          <w:color w:val="000000" w:themeColor="text1"/>
        </w:rPr>
        <w:t>‘</w:t>
      </w:r>
      <w:r w:rsidR="006A4AC2" w:rsidRPr="00D5795B">
        <w:rPr>
          <w:rFonts w:cs="Times New Roman"/>
        </w:rPr>
        <w:t>)</w:t>
      </w:r>
      <w:r w:rsidR="00FD31E1">
        <w:rPr>
          <w:rFonts w:cs="Times New Roman"/>
        </w:rPr>
        <w:t>)</w:t>
      </w:r>
    </w:p>
    <w:p w:rsidR="00691EF0" w:rsidRPr="00691EF0" w:rsidRDefault="00691EF0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  <w:rPr>
          <w:rFonts w:cs="Times New Roman"/>
          <w:color w:val="000000" w:themeColor="text1"/>
        </w:rPr>
      </w:pPr>
      <w:r w:rsidRPr="00691EF0">
        <w:rPr>
          <w:rFonts w:cs="Times New Roman"/>
          <w:color w:val="000000" w:themeColor="text1"/>
        </w:rPr>
        <w:t>Das war revolutionär, aufschlussreich … und ganz schön frech!</w:t>
      </w:r>
    </w:p>
    <w:p w:rsidR="001F7671" w:rsidRDefault="00682B15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  <w:rPr>
          <w:rFonts w:cs="Times New Roman"/>
          <w:color w:val="000000" w:themeColor="text1"/>
        </w:rPr>
      </w:pPr>
      <w:r>
        <w:t>(14)</w:t>
      </w:r>
      <w:r w:rsidR="000D62F7">
        <w:rPr>
          <w:rFonts w:cs="Times New Roman"/>
          <w:color w:val="000000" w:themeColor="text1"/>
        </w:rPr>
        <w:tab/>
      </w:r>
      <w:r w:rsidR="0096164E" w:rsidRPr="0096164E">
        <w:rPr>
          <w:rFonts w:cs="Times New Roman"/>
          <w:noProof/>
          <w:color w:val="000000" w:themeColor="text1"/>
        </w:rPr>
        <w:drawing>
          <wp:inline distT="0" distB="0" distL="0" distR="0">
            <wp:extent cx="144378" cy="140940"/>
            <wp:effectExtent l="19050" t="0" r="8022" b="0"/>
            <wp:docPr id="18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7" cy="14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2F7">
        <w:rPr>
          <w:rFonts w:cs="Times New Roman"/>
          <w:color w:val="000000" w:themeColor="text1"/>
        </w:rPr>
        <w:t xml:space="preserve"> </w:t>
      </w:r>
    </w:p>
    <w:p w:rsidR="000D62F7" w:rsidRDefault="000D62F7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Die Germanisten</w:t>
      </w:r>
      <w:r w:rsidR="008E79A1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fanden </w:t>
      </w:r>
      <w:r w:rsidR="00682B15">
        <w:rPr>
          <w:rFonts w:cs="Times New Roman"/>
          <w:color w:val="000000" w:themeColor="text1"/>
        </w:rPr>
        <w:t xml:space="preserve">diese Art, ihre Tätigkeit zu charakterisieren, </w:t>
      </w:r>
      <w:r w:rsidR="00D97880">
        <w:rPr>
          <w:rFonts w:cs="Times New Roman"/>
          <w:color w:val="000000" w:themeColor="text1"/>
        </w:rPr>
        <w:t xml:space="preserve">ziemlich </w:t>
      </w:r>
      <w:r>
        <w:rPr>
          <w:rFonts w:cs="Times New Roman"/>
          <w:color w:val="000000" w:themeColor="text1"/>
        </w:rPr>
        <w:t>blöd.</w:t>
      </w:r>
    </w:p>
    <w:p w:rsidR="007443CE" w:rsidRDefault="00682B15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(15)</w:t>
      </w:r>
      <w:r w:rsidR="007443CE">
        <w:rPr>
          <w:rFonts w:ascii="Cambria Math" w:hAnsi="Cambria Math"/>
        </w:rPr>
        <w:tab/>
      </w:r>
      <w:proofErr w:type="spellStart"/>
      <w:r w:rsidR="007443CE">
        <w:t>Germ</w:t>
      </w:r>
      <w:proofErr w:type="spellEnd"/>
      <w:r w:rsidR="007443CE">
        <w:t>(</w:t>
      </w:r>
      <w:r w:rsidR="007443CE" w:rsidRPr="00296B91">
        <w:rPr>
          <w:i/>
        </w:rPr>
        <w:t>x</w:t>
      </w:r>
      <w:r w:rsidR="007443CE">
        <w:t xml:space="preserve">) </w:t>
      </w:r>
      <w:r w:rsidR="007443CE">
        <w:rPr>
          <w:rFonts w:ascii="Cambria Math" w:hAnsi="Cambria Math" w:cs="Cambria Math"/>
          <w:color w:val="000000" w:themeColor="text1"/>
        </w:rPr>
        <w:t>∧</w:t>
      </w:r>
      <w:r w:rsidR="007443CE">
        <w:t xml:space="preserve"> Lesen</w:t>
      </w:r>
      <w:r w:rsidR="007443CE">
        <w:rPr>
          <w:rFonts w:cs="Times New Roman"/>
          <w:color w:val="000000" w:themeColor="text1"/>
        </w:rPr>
        <w:t>(</w:t>
      </w:r>
      <w:r w:rsidR="00BF5680" w:rsidRPr="00BF5680">
        <w:rPr>
          <w:rFonts w:cs="Times New Roman"/>
          <w:i/>
          <w:color w:val="000000" w:themeColor="text1"/>
        </w:rPr>
        <w:t>x</w:t>
      </w:r>
      <w:r w:rsidR="00BF5680">
        <w:rPr>
          <w:rFonts w:cs="Times New Roman"/>
          <w:color w:val="000000" w:themeColor="text1"/>
        </w:rPr>
        <w:t xml:space="preserve">, </w:t>
      </w:r>
      <w:r w:rsidR="007443CE" w:rsidRPr="00DF4DF5">
        <w:rPr>
          <w:rFonts w:cs="Times New Roman"/>
          <w:i/>
          <w:color w:val="000000" w:themeColor="text1"/>
        </w:rPr>
        <w:t>y</w:t>
      </w:r>
      <w:r w:rsidR="007443CE">
        <w:rPr>
          <w:rFonts w:cs="Times New Roman"/>
          <w:color w:val="000000" w:themeColor="text1"/>
        </w:rPr>
        <w:t>)</w:t>
      </w:r>
      <w:r w:rsidR="007443CE" w:rsidRPr="00DF4DF5">
        <w:rPr>
          <w:rFonts w:cs="Times New Roman"/>
          <w:color w:val="000000" w:themeColor="text1"/>
        </w:rPr>
        <w:t xml:space="preserve"> </w:t>
      </w:r>
      <w:r w:rsidR="007443CE" w:rsidRPr="00691EF0">
        <w:rPr>
          <w:rFonts w:ascii="Cambria Math" w:hAnsi="Cambria Math" w:cs="Times New Roman"/>
          <w:color w:val="000000" w:themeColor="text1"/>
        </w:rPr>
        <w:t>∧</w:t>
      </w:r>
      <w:r w:rsidR="007443CE" w:rsidRPr="00691EF0">
        <w:rPr>
          <w:rFonts w:cs="Times New Roman"/>
        </w:rPr>
        <w:t xml:space="preserve"> </w:t>
      </w:r>
      <w:r w:rsidR="007443CE" w:rsidRPr="00DF4DF5">
        <w:rPr>
          <w:rFonts w:cs="Times New Roman"/>
          <w:color w:val="000000" w:themeColor="text1"/>
        </w:rPr>
        <w:t>Schreiben</w:t>
      </w:r>
      <w:r w:rsidR="00D73459">
        <w:rPr>
          <w:rFonts w:cs="Times New Roman"/>
          <w:color w:val="000000" w:themeColor="text1"/>
        </w:rPr>
        <w:t>(RP</w:t>
      </w:r>
      <w:r w:rsidR="007443CE" w:rsidRPr="00DF4DF5">
        <w:rPr>
          <w:rFonts w:cs="Times New Roman"/>
          <w:color w:val="000000" w:themeColor="text1"/>
        </w:rPr>
        <w:t xml:space="preserve">, </w:t>
      </w:r>
      <w:r w:rsidR="007443CE" w:rsidRPr="00DF4DF5">
        <w:rPr>
          <w:rFonts w:cs="Times New Roman"/>
          <w:i/>
          <w:color w:val="000000" w:themeColor="text1"/>
        </w:rPr>
        <w:t>y</w:t>
      </w:r>
      <w:r w:rsidR="007443CE">
        <w:rPr>
          <w:rFonts w:cs="Times New Roman"/>
          <w:color w:val="000000" w:themeColor="text1"/>
        </w:rPr>
        <w:t>)</w:t>
      </w:r>
      <w:r w:rsidR="007443CE" w:rsidRPr="00DF4DF5">
        <w:rPr>
          <w:rFonts w:cs="Times New Roman"/>
          <w:color w:val="000000" w:themeColor="text1"/>
        </w:rPr>
        <w:t xml:space="preserve"> </w:t>
      </w:r>
      <w:r w:rsidR="007443CE" w:rsidRPr="00691EF0">
        <w:rPr>
          <w:rFonts w:ascii="Cambria Math" w:hAnsi="Cambria Math" w:cs="Times New Roman"/>
          <w:color w:val="000000" w:themeColor="text1"/>
        </w:rPr>
        <w:t>∧</w:t>
      </w:r>
      <w:r w:rsidR="007443CE" w:rsidRPr="00691EF0">
        <w:rPr>
          <w:rFonts w:cs="Times New Roman"/>
        </w:rPr>
        <w:t xml:space="preserve"> </w:t>
      </w:r>
      <w:proofErr w:type="spellStart"/>
      <w:r w:rsidR="007443CE">
        <w:rPr>
          <w:rFonts w:cs="Times New Roman"/>
          <w:color w:val="000000" w:themeColor="text1"/>
        </w:rPr>
        <w:t>Staatsex</w:t>
      </w:r>
      <w:proofErr w:type="spellEnd"/>
      <w:r w:rsidR="007443CE">
        <w:rPr>
          <w:rFonts w:cs="Times New Roman"/>
          <w:color w:val="000000" w:themeColor="text1"/>
        </w:rPr>
        <w:t>(</w:t>
      </w:r>
      <w:r w:rsidR="007443CE" w:rsidRPr="00DF4DF5">
        <w:rPr>
          <w:rFonts w:cs="Times New Roman"/>
          <w:i/>
          <w:color w:val="000000" w:themeColor="text1"/>
        </w:rPr>
        <w:t>y</w:t>
      </w:r>
      <w:r w:rsidR="007443CE">
        <w:rPr>
          <w:rFonts w:cs="Times New Roman"/>
          <w:color w:val="000000" w:themeColor="text1"/>
        </w:rPr>
        <w:t>)</w:t>
      </w:r>
      <w:r w:rsidR="00BF5680" w:rsidRPr="00BF5680">
        <w:t xml:space="preserve"> </w:t>
      </w:r>
      <w:r w:rsidR="008F0DBD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7443CE">
        <w:t xml:space="preserve"> </w:t>
      </w:r>
      <w:r w:rsidR="00CE6F67">
        <w:t>(</w:t>
      </w:r>
      <w:r w:rsidR="00CE6F67" w:rsidRPr="00982A95">
        <w:rPr>
          <w:rFonts w:cs="Times New Roman"/>
          <w:smallCaps/>
          <w:color w:val="000000" w:themeColor="text1"/>
        </w:rPr>
        <w:t>L</w:t>
      </w:r>
      <w:r w:rsidR="00CE6F67" w:rsidRPr="00982A95">
        <w:rPr>
          <w:rFonts w:cs="Times New Roman"/>
          <w:smallCaps/>
          <w:color w:val="000000" w:themeColor="text1"/>
          <w:sz w:val="22"/>
          <w:szCs w:val="22"/>
        </w:rPr>
        <w:t>aune</w:t>
      </w:r>
      <w:r w:rsidR="00CE6F67">
        <w:t>(</w:t>
      </w:r>
      <w:r w:rsidR="00CE6F67" w:rsidRPr="007443CE">
        <w:rPr>
          <w:i/>
        </w:rPr>
        <w:t>x</w:t>
      </w:r>
      <w:r w:rsidR="00CE6F67">
        <w:t xml:space="preserve">) = </w:t>
      </w:r>
      <w:r w:rsidR="00CE6F67">
        <w:rPr>
          <w:rFonts w:ascii="Cambria Math" w:hAnsi="Cambria Math" w:cs="Times New Roman"/>
          <w:color w:val="000000" w:themeColor="text1"/>
        </w:rPr>
        <w:t>↘</w:t>
      </w:r>
      <w:r w:rsidR="00CE6F67">
        <w:t>)</w:t>
      </w:r>
    </w:p>
    <w:p w:rsidR="008E79A1" w:rsidRDefault="008E79A1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Sie hatten immer geglaubt, </w:t>
      </w:r>
      <w:r w:rsidR="00F0681F">
        <w:t>nicht bloß umzuform</w:t>
      </w:r>
      <w:r w:rsidR="00F45665">
        <w:t>ul</w:t>
      </w:r>
      <w:r w:rsidR="00F0681F">
        <w:t xml:space="preserve">ieren, sondern </w:t>
      </w:r>
      <w:r w:rsidR="00965C9E">
        <w:t xml:space="preserve">mit ihrer hermeneutischen Methode </w:t>
      </w:r>
      <w:r w:rsidR="007C14DD">
        <w:t xml:space="preserve">tief </w:t>
      </w:r>
      <w:r w:rsidR="00ED506E">
        <w:t>in den Text</w:t>
      </w:r>
      <w:r w:rsidR="00F0681F">
        <w:t xml:space="preserve"> </w:t>
      </w:r>
      <w:r w:rsidR="00643730">
        <w:t>vorz</w:t>
      </w:r>
      <w:r w:rsidR="00ED506E">
        <w:t>u</w:t>
      </w:r>
      <w:r w:rsidR="00F0681F">
        <w:t>dringen.</w:t>
      </w:r>
    </w:p>
    <w:p w:rsidR="008E79A1" w:rsidRDefault="00682B15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(16)</w:t>
      </w:r>
      <w:r w:rsidR="008E79A1">
        <w:tab/>
      </w:r>
      <w:proofErr w:type="spellStart"/>
      <w:r w:rsidR="00D06F5E">
        <w:t>Germ</w:t>
      </w:r>
      <w:proofErr w:type="spellEnd"/>
      <w:r w:rsidR="00D06F5E">
        <w:t>(</w:t>
      </w:r>
      <w:r w:rsidR="00D06F5E" w:rsidRPr="00D06F5E">
        <w:rPr>
          <w:i/>
        </w:rPr>
        <w:t>x</w:t>
      </w:r>
      <w:r w:rsidR="00D06F5E">
        <w:t xml:space="preserve">) </w:t>
      </w:r>
      <w:r w:rsidR="00A44FB2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D06F5E">
        <w:t xml:space="preserve"> </w:t>
      </w:r>
      <w:r w:rsidR="008E79A1">
        <w:t>G(</w:t>
      </w:r>
      <w:r w:rsidR="00D06F5E" w:rsidRPr="00D06F5E">
        <w:rPr>
          <w:i/>
        </w:rPr>
        <w:t>x</w:t>
      </w:r>
      <w:r w:rsidR="008E79A1">
        <w:t>, ‚Interpret</w:t>
      </w:r>
      <w:r w:rsidR="00643730">
        <w:t>ation</w:t>
      </w:r>
      <w:r w:rsidR="008E79A1">
        <w:t xml:space="preserve"> =</w:t>
      </w:r>
      <w:r w:rsidR="005A6F57">
        <w:t xml:space="preserve"> </w:t>
      </w:r>
      <w:r w:rsidR="00231FB6">
        <w:t>(</w:t>
      </w:r>
      <w:r w:rsidR="00D06F5E" w:rsidRPr="00D06F5E">
        <w:rPr>
          <w:i/>
        </w:rPr>
        <w:t>x</w:t>
      </w:r>
      <w:r w:rsidR="008E79A1">
        <w:t xml:space="preserve"> </w:t>
      </w:r>
      <w:r w:rsidR="005A6F57" w:rsidRPr="005A6F57">
        <w:rPr>
          <w:rFonts w:eastAsia="Arial Unicode MS" w:cs="Times New Roman"/>
          <w:color w:val="000000" w:themeColor="text1"/>
          <w:sz w:val="28"/>
          <w:szCs w:val="28"/>
        </w:rPr>
        <w:t>→</w:t>
      </w:r>
      <w:r w:rsidR="005A6F57">
        <w:rPr>
          <w:rFonts w:eastAsia="Arial Unicode MS" w:cs="Times New Roman"/>
          <w:color w:val="000000" w:themeColor="text1"/>
        </w:rPr>
        <w:t xml:space="preserve"> </w:t>
      </w:r>
      <w:r w:rsidR="005A6F57">
        <w:rPr>
          <w:rFonts w:ascii="Cambria Math" w:eastAsia="Arial Unicode MS" w:hAnsi="Cambria Math" w:cs="Times New Roman"/>
          <w:color w:val="000000" w:themeColor="text1"/>
        </w:rPr>
        <w:t>⃝</w:t>
      </w:r>
      <w:r w:rsidR="00D06F5E">
        <w:t xml:space="preserve"> </w:t>
      </w:r>
      <w:r w:rsidR="00020DA0" w:rsidRPr="00691EF0">
        <w:rPr>
          <w:rFonts w:ascii="Cambria Math" w:hAnsi="Cambria Math" w:cs="Times New Roman"/>
          <w:color w:val="000000" w:themeColor="text1"/>
        </w:rPr>
        <w:t>∧</w:t>
      </w:r>
      <w:r w:rsidR="00020DA0">
        <w:t xml:space="preserve"> (Text =     </w:t>
      </w:r>
      <w:r w:rsidR="00020DA0">
        <w:rPr>
          <w:rFonts w:ascii="Cambria Math" w:hAnsi="Cambria Math" w:cs="Times New Roman"/>
        </w:rPr>
        <w:t>⃝</w:t>
      </w:r>
      <w:r w:rsidR="00020DA0">
        <w:t>)</w:t>
      </w:r>
      <w:r w:rsidR="00A44FB2">
        <w:t>)</w:t>
      </w:r>
      <w:r w:rsidR="005A6F57">
        <w:t>‘)</w:t>
      </w:r>
    </w:p>
    <w:p w:rsidR="000D62F7" w:rsidRPr="00691EF0" w:rsidRDefault="000D62F7" w:rsidP="00B726C2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Die Linguisten dagegen, die längst zu Chomsky beteten, fanden </w:t>
      </w:r>
      <w:r w:rsidR="0076190C">
        <w:rPr>
          <w:rFonts w:cs="Times New Roman"/>
          <w:color w:val="000000" w:themeColor="text1"/>
        </w:rPr>
        <w:t>es toll.</w:t>
      </w:r>
    </w:p>
    <w:p w:rsidR="007443CE" w:rsidRDefault="00330CEF" w:rsidP="00727D03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1149126</wp:posOffset>
            </wp:positionH>
            <wp:positionV relativeFrom="paragraph">
              <wp:posOffset>19274</wp:posOffset>
            </wp:positionV>
            <wp:extent cx="191621" cy="152400"/>
            <wp:effectExtent l="19050" t="0" r="0" b="0"/>
            <wp:wrapNone/>
            <wp:docPr id="6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1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B15">
        <w:t>(17)</w:t>
      </w:r>
      <w:r w:rsidR="007443CE">
        <w:rPr>
          <w:rFonts w:ascii="Cambria Math" w:hAnsi="Cambria Math"/>
        </w:rPr>
        <w:tab/>
      </w:r>
      <w:r w:rsidR="00E060C0">
        <w:t>(</w:t>
      </w:r>
      <w:r w:rsidR="00D81CB8">
        <w:t>Ling(</w:t>
      </w:r>
      <w:r w:rsidR="00D81CB8" w:rsidRPr="00296B91">
        <w:rPr>
          <w:i/>
        </w:rPr>
        <w:t>x</w:t>
      </w:r>
      <w:r w:rsidR="00D81CB8">
        <w:t xml:space="preserve">) </w:t>
      </w:r>
      <w:r w:rsidR="008F0DBD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D81CB8">
        <w:t xml:space="preserve"> </w:t>
      </w:r>
      <w:r>
        <w:t xml:space="preserve">     </w:t>
      </w:r>
      <w:r w:rsidR="00D81CB8">
        <w:t>(</w:t>
      </w:r>
      <w:r w:rsidR="00D81CB8" w:rsidRPr="00D81CB8">
        <w:rPr>
          <w:i/>
        </w:rPr>
        <w:t>x</w:t>
      </w:r>
      <w:r w:rsidR="00D81CB8">
        <w:t>, Chomsky)</w:t>
      </w:r>
      <w:r w:rsidR="009F6CE4">
        <w:t>)</w:t>
      </w:r>
      <w:r w:rsidR="00D81CB8">
        <w:t xml:space="preserve"> </w:t>
      </w:r>
      <w:r w:rsidR="00D81CB8">
        <w:rPr>
          <w:rFonts w:ascii="Cambria Math" w:hAnsi="Cambria Math" w:cs="Cambria Math"/>
          <w:color w:val="000000" w:themeColor="text1"/>
        </w:rPr>
        <w:t>∧</w:t>
      </w:r>
      <w:r w:rsidR="00D81CB8">
        <w:t xml:space="preserve"> (</w:t>
      </w:r>
      <w:r w:rsidR="007443CE">
        <w:t>Ling(</w:t>
      </w:r>
      <w:r w:rsidR="007443CE" w:rsidRPr="00296B91">
        <w:rPr>
          <w:i/>
        </w:rPr>
        <w:t>x</w:t>
      </w:r>
      <w:r w:rsidR="007443CE">
        <w:t xml:space="preserve">) </w:t>
      </w:r>
      <w:r w:rsidR="007443CE">
        <w:rPr>
          <w:rFonts w:ascii="Cambria Math" w:hAnsi="Cambria Math" w:cs="Cambria Math"/>
          <w:color w:val="000000" w:themeColor="text1"/>
        </w:rPr>
        <w:t>∧</w:t>
      </w:r>
      <w:r w:rsidR="007443CE">
        <w:t xml:space="preserve"> Lesen</w:t>
      </w:r>
      <w:r w:rsidR="007443CE">
        <w:rPr>
          <w:rFonts w:cs="Times New Roman"/>
          <w:color w:val="000000" w:themeColor="text1"/>
        </w:rPr>
        <w:t>(</w:t>
      </w:r>
      <w:r w:rsidR="003B1E4C">
        <w:rPr>
          <w:rFonts w:cs="Times New Roman"/>
          <w:i/>
          <w:color w:val="000000" w:themeColor="text1"/>
        </w:rPr>
        <w:t>x</w:t>
      </w:r>
      <w:r w:rsidR="008A5351" w:rsidRPr="008A5351">
        <w:rPr>
          <w:rFonts w:cs="Times New Roman"/>
          <w:color w:val="000000" w:themeColor="text1"/>
        </w:rPr>
        <w:t xml:space="preserve">, </w:t>
      </w:r>
      <w:r w:rsidR="007443CE" w:rsidRPr="00DF4DF5">
        <w:rPr>
          <w:rFonts w:cs="Times New Roman"/>
          <w:i/>
          <w:color w:val="000000" w:themeColor="text1"/>
        </w:rPr>
        <w:t>y</w:t>
      </w:r>
      <w:r w:rsidR="007443CE">
        <w:rPr>
          <w:rFonts w:cs="Times New Roman"/>
          <w:color w:val="000000" w:themeColor="text1"/>
        </w:rPr>
        <w:t>)</w:t>
      </w:r>
      <w:r w:rsidR="007443CE" w:rsidRPr="00DF4DF5">
        <w:rPr>
          <w:rFonts w:cs="Times New Roman"/>
          <w:color w:val="000000" w:themeColor="text1"/>
        </w:rPr>
        <w:t xml:space="preserve"> </w:t>
      </w:r>
      <w:r w:rsidR="007443CE" w:rsidRPr="00691EF0">
        <w:rPr>
          <w:rFonts w:ascii="Cambria Math" w:hAnsi="Cambria Math" w:cs="Times New Roman"/>
          <w:color w:val="000000" w:themeColor="text1"/>
        </w:rPr>
        <w:t>∧</w:t>
      </w:r>
      <w:r w:rsidR="007443CE" w:rsidRPr="00691EF0">
        <w:rPr>
          <w:rFonts w:cs="Times New Roman"/>
        </w:rPr>
        <w:t xml:space="preserve"> </w:t>
      </w:r>
      <w:r w:rsidR="007443CE" w:rsidRPr="00DF4DF5">
        <w:rPr>
          <w:rFonts w:cs="Times New Roman"/>
          <w:color w:val="000000" w:themeColor="text1"/>
        </w:rPr>
        <w:t>Schreiben</w:t>
      </w:r>
      <w:r w:rsidR="00967391">
        <w:rPr>
          <w:rFonts w:cs="Times New Roman"/>
          <w:color w:val="000000" w:themeColor="text1"/>
        </w:rPr>
        <w:t>(RP</w:t>
      </w:r>
      <w:r w:rsidR="007443CE" w:rsidRPr="00DF4DF5">
        <w:rPr>
          <w:rFonts w:cs="Times New Roman"/>
          <w:color w:val="000000" w:themeColor="text1"/>
        </w:rPr>
        <w:t xml:space="preserve">, </w:t>
      </w:r>
      <w:r w:rsidR="007443CE" w:rsidRPr="00DF4DF5">
        <w:rPr>
          <w:rFonts w:cs="Times New Roman"/>
          <w:i/>
          <w:color w:val="000000" w:themeColor="text1"/>
        </w:rPr>
        <w:t>y</w:t>
      </w:r>
      <w:r w:rsidR="007443CE">
        <w:rPr>
          <w:rFonts w:cs="Times New Roman"/>
          <w:color w:val="000000" w:themeColor="text1"/>
        </w:rPr>
        <w:t>)</w:t>
      </w:r>
      <w:r w:rsidR="007443CE" w:rsidRPr="00DF4DF5">
        <w:rPr>
          <w:rFonts w:cs="Times New Roman"/>
          <w:color w:val="000000" w:themeColor="text1"/>
        </w:rPr>
        <w:t xml:space="preserve"> </w:t>
      </w:r>
      <w:r w:rsidR="007443CE" w:rsidRPr="00691EF0">
        <w:rPr>
          <w:rFonts w:ascii="Cambria Math" w:hAnsi="Cambria Math" w:cs="Times New Roman"/>
          <w:color w:val="000000" w:themeColor="text1"/>
        </w:rPr>
        <w:t>∧</w:t>
      </w:r>
      <w:r w:rsidR="007443CE" w:rsidRPr="00691EF0">
        <w:rPr>
          <w:rFonts w:cs="Times New Roman"/>
        </w:rPr>
        <w:t xml:space="preserve"> </w:t>
      </w:r>
      <w:proofErr w:type="spellStart"/>
      <w:r w:rsidR="007443CE">
        <w:rPr>
          <w:rFonts w:cs="Times New Roman"/>
          <w:color w:val="000000" w:themeColor="text1"/>
        </w:rPr>
        <w:t>Staatsex</w:t>
      </w:r>
      <w:proofErr w:type="spellEnd"/>
      <w:r w:rsidR="007443CE">
        <w:rPr>
          <w:rFonts w:cs="Times New Roman"/>
          <w:color w:val="000000" w:themeColor="text1"/>
        </w:rPr>
        <w:t>(</w:t>
      </w:r>
      <w:r w:rsidR="007443CE" w:rsidRPr="00DF4DF5">
        <w:rPr>
          <w:rFonts w:cs="Times New Roman"/>
          <w:i/>
          <w:color w:val="000000" w:themeColor="text1"/>
        </w:rPr>
        <w:t>y</w:t>
      </w:r>
      <w:r w:rsidR="007443CE">
        <w:rPr>
          <w:rFonts w:cs="Times New Roman"/>
          <w:color w:val="000000" w:themeColor="text1"/>
        </w:rPr>
        <w:t>)</w:t>
      </w:r>
      <w:r w:rsidR="00BF5680" w:rsidRPr="00BF5680">
        <w:t xml:space="preserve"> </w:t>
      </w:r>
      <w:r w:rsidR="008F539A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BF5680">
        <w:t xml:space="preserve"> </w:t>
      </w:r>
      <w:r w:rsidR="00CE6F67">
        <w:t>(</w:t>
      </w:r>
      <w:r w:rsidR="00CE6F67" w:rsidRPr="00816E12">
        <w:rPr>
          <w:rFonts w:cs="Times New Roman"/>
          <w:smallCaps/>
          <w:color w:val="000000" w:themeColor="text1"/>
        </w:rPr>
        <w:t>L</w:t>
      </w:r>
      <w:r w:rsidR="00CE6F67" w:rsidRPr="00982A95">
        <w:rPr>
          <w:rFonts w:cs="Times New Roman"/>
          <w:smallCaps/>
          <w:color w:val="000000" w:themeColor="text1"/>
          <w:sz w:val="22"/>
          <w:szCs w:val="22"/>
        </w:rPr>
        <w:t>aune</w:t>
      </w:r>
      <w:r w:rsidR="00CE6F67">
        <w:t>(</w:t>
      </w:r>
      <w:r w:rsidR="00CE6F67" w:rsidRPr="007443CE">
        <w:rPr>
          <w:i/>
        </w:rPr>
        <w:t>x</w:t>
      </w:r>
      <w:r w:rsidR="00CE6F67">
        <w:t xml:space="preserve">) = </w:t>
      </w:r>
      <w:r w:rsidR="00CE6F67">
        <w:rPr>
          <w:rFonts w:ascii="Cambria Math" w:hAnsi="Cambria Math" w:cs="Times New Roman"/>
          <w:color w:val="000000" w:themeColor="text1"/>
        </w:rPr>
        <w:t>↗</w:t>
      </w:r>
      <w:r w:rsidR="00CE6F67">
        <w:t>)</w:t>
      </w:r>
      <w:r w:rsidR="00A82DFD">
        <w:t>)</w:t>
      </w:r>
    </w:p>
    <w:p w:rsidR="00254DD3" w:rsidRDefault="00254DD3" w:rsidP="00E07520">
      <w:pPr>
        <w:keepNext/>
        <w:keepLines/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720"/>
      </w:pPr>
      <w:r>
        <w:t>In seiner Dissertation</w:t>
      </w:r>
      <w:r w:rsidR="00B81C9C">
        <w:rPr>
          <w:rStyle w:val="Funotenzeichen"/>
        </w:rPr>
        <w:footnoteReference w:id="10"/>
      </w:r>
      <w:r>
        <w:t xml:space="preserve"> entwickelte </w:t>
      </w:r>
      <w:r w:rsidR="00E07520">
        <w:t>Roland Posner</w:t>
      </w:r>
      <w:r w:rsidR="00390089">
        <w:t xml:space="preserve"> eine Theorie des Kommentierens anhand des Beispiels „Beate ohrfeigt Kurt“.</w:t>
      </w:r>
    </w:p>
    <w:p w:rsidR="00B470F1" w:rsidRDefault="00B42DD3" w:rsidP="00FD7A46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(18)</w:t>
      </w:r>
      <w:r w:rsidR="00543263">
        <w:tab/>
      </w:r>
      <w:r w:rsidR="009E46FE">
        <w:rPr>
          <w:rFonts w:ascii="Cambria Math" w:hAnsi="Cambria Math"/>
        </w:rPr>
        <w:t>∃</w:t>
      </w:r>
      <w:r w:rsidR="009E46FE">
        <w:rPr>
          <w:i/>
        </w:rPr>
        <w:t>x</w:t>
      </w:r>
      <w:r w:rsidR="009E46FE">
        <w:t xml:space="preserve"> (</w:t>
      </w:r>
      <w:r w:rsidR="00543263" w:rsidRPr="00F926D9">
        <w:rPr>
          <w:rFonts w:cs="Times New Roman"/>
          <w:color w:val="000000" w:themeColor="text1"/>
        </w:rPr>
        <w:t>Formel</w:t>
      </w:r>
      <w:r w:rsidR="00543263">
        <w:t>(</w:t>
      </w:r>
      <w:r w:rsidR="00594DA2" w:rsidRPr="00594DA2">
        <w:rPr>
          <w:i/>
        </w:rPr>
        <w:t>x</w:t>
      </w:r>
      <w:r w:rsidR="00543263">
        <w:t xml:space="preserve">) </w:t>
      </w:r>
      <w:r w:rsidR="00543263" w:rsidRPr="009753FA">
        <w:rPr>
          <w:rFonts w:ascii="Cambria Math" w:hAnsi="Cambria Math" w:cs="Cambria Math"/>
          <w:color w:val="000000" w:themeColor="text1"/>
        </w:rPr>
        <w:t>∧</w:t>
      </w:r>
      <w:r w:rsidR="00543263">
        <w:t xml:space="preserve"> </w:t>
      </w:r>
      <w:r w:rsidR="00543263" w:rsidRPr="00F926D9">
        <w:rPr>
          <w:rFonts w:cs="Times New Roman"/>
          <w:color w:val="000000" w:themeColor="text1"/>
        </w:rPr>
        <w:t>langundkompliziert</w:t>
      </w:r>
      <w:r w:rsidR="00543263">
        <w:t>(</w:t>
      </w:r>
      <w:r w:rsidR="00594DA2">
        <w:rPr>
          <w:i/>
        </w:rPr>
        <w:t>x</w:t>
      </w:r>
      <w:r w:rsidR="00543263">
        <w:t>)</w:t>
      </w:r>
      <w:r w:rsidR="00594DA2">
        <w:t xml:space="preserve"> </w:t>
      </w:r>
      <w:r w:rsidR="00594DA2" w:rsidRPr="009753FA">
        <w:rPr>
          <w:rFonts w:ascii="Cambria Math" w:hAnsi="Cambria Math" w:cs="Cambria Math"/>
          <w:color w:val="000000" w:themeColor="text1"/>
        </w:rPr>
        <w:t>∧</w:t>
      </w:r>
      <w:r w:rsidR="00594DA2" w:rsidRPr="00594DA2">
        <w:rPr>
          <w:rFonts w:cs="Times New Roman"/>
          <w:color w:val="000000" w:themeColor="text1"/>
        </w:rPr>
        <w:t xml:space="preserve"> </w:t>
      </w:r>
      <w:r w:rsidR="00594DA2" w:rsidRPr="000421AD">
        <w:rPr>
          <w:position w:val="-4"/>
        </w:rPr>
        <w:object w:dxaOrig="240" w:dyaOrig="160">
          <v:shape id="_x0000_i1028" type="#_x0000_t75" style="width:12pt;height:8.45pt" o:ole="">
            <v:imagedata r:id="rId9" o:title=""/>
          </v:shape>
          <o:OLEObject Type="Embed" ProgID="Equation.3" ShapeID="_x0000_i1028" DrawAspect="Content" ObjectID="_1487625854" r:id="rId20"/>
        </w:object>
      </w:r>
      <w:proofErr w:type="spellStart"/>
      <w:r w:rsidR="00594DA2" w:rsidRPr="00594DA2">
        <w:rPr>
          <w:rFonts w:cs="Times New Roman"/>
          <w:color w:val="000000" w:themeColor="text1"/>
        </w:rPr>
        <w:t>Lust_zu</w:t>
      </w:r>
      <w:proofErr w:type="spellEnd"/>
      <w:r w:rsidR="00594DA2" w:rsidRPr="00594DA2">
        <w:rPr>
          <w:rFonts w:cs="Times New Roman"/>
          <w:color w:val="000000" w:themeColor="text1"/>
        </w:rPr>
        <w:t>(</w:t>
      </w:r>
      <w:r w:rsidR="00594DA2" w:rsidRPr="0051066F">
        <w:rPr>
          <w:rFonts w:cs="Times New Roman"/>
          <w:color w:val="000000" w:themeColor="text1"/>
        </w:rPr>
        <w:t>wir</w:t>
      </w:r>
      <w:r w:rsidR="00594DA2" w:rsidRPr="00594DA2">
        <w:rPr>
          <w:rFonts w:cs="Times New Roman"/>
          <w:color w:val="000000" w:themeColor="text1"/>
        </w:rPr>
        <w:t xml:space="preserve">, </w:t>
      </w:r>
      <w:proofErr w:type="spellStart"/>
      <w:r w:rsidR="00594DA2" w:rsidRPr="00594DA2">
        <w:rPr>
          <w:rFonts w:cs="Times New Roman"/>
          <w:color w:val="000000" w:themeColor="text1"/>
        </w:rPr>
        <w:t>Aufschreib</w:t>
      </w:r>
      <w:proofErr w:type="spellEnd"/>
      <w:r w:rsidR="00594DA2" w:rsidRPr="00594DA2">
        <w:rPr>
          <w:rFonts w:cs="Times New Roman"/>
          <w:color w:val="000000" w:themeColor="text1"/>
        </w:rPr>
        <w:t>(</w:t>
      </w:r>
      <w:r w:rsidR="00594DA2" w:rsidRPr="0051066F">
        <w:rPr>
          <w:rFonts w:cs="Times New Roman"/>
          <w:color w:val="000000" w:themeColor="text1"/>
        </w:rPr>
        <w:t>wir</w:t>
      </w:r>
      <w:r w:rsidR="00594DA2" w:rsidRPr="00594DA2">
        <w:rPr>
          <w:rFonts w:cs="Times New Roman"/>
          <w:color w:val="000000" w:themeColor="text1"/>
        </w:rPr>
        <w:t xml:space="preserve">, </w:t>
      </w:r>
      <w:r w:rsidR="00594DA2" w:rsidRPr="00594DA2">
        <w:rPr>
          <w:rFonts w:cs="Times New Roman"/>
          <w:i/>
          <w:color w:val="000000" w:themeColor="text1"/>
        </w:rPr>
        <w:t>x</w:t>
      </w:r>
      <w:r w:rsidR="00594DA2" w:rsidRPr="00594DA2">
        <w:rPr>
          <w:rFonts w:cs="Times New Roman"/>
          <w:color w:val="000000" w:themeColor="text1"/>
        </w:rPr>
        <w:t>))</w:t>
      </w:r>
      <w:r w:rsidR="009E46FE">
        <w:rPr>
          <w:rFonts w:cs="Times New Roman"/>
          <w:color w:val="000000" w:themeColor="text1"/>
        </w:rPr>
        <w:t>)</w:t>
      </w:r>
    </w:p>
    <w:p w:rsidR="00254DD3" w:rsidRDefault="00254DD3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Einige Leser der Dissertation glauben</w:t>
      </w:r>
      <w:r w:rsidR="00BB5D62">
        <w:t xml:space="preserve"> daher</w:t>
      </w:r>
      <w:r>
        <w:t xml:space="preserve">, es handle sich um eine autorisierte Biographie von Beate </w:t>
      </w:r>
      <w:r w:rsidR="00C86700">
        <w:t>(</w:t>
      </w:r>
      <w:r>
        <w:t>Klarsfeld</w:t>
      </w:r>
      <w:r w:rsidR="00C86700">
        <w:t>)</w:t>
      </w:r>
      <w:r>
        <w:t xml:space="preserve"> </w:t>
      </w:r>
      <w:r w:rsidR="008A5351">
        <w:t>und/</w:t>
      </w:r>
      <w:r w:rsidR="009753FA">
        <w:t xml:space="preserve">oder </w:t>
      </w:r>
      <w:r>
        <w:t xml:space="preserve">Kurt </w:t>
      </w:r>
      <w:r w:rsidR="00C86700">
        <w:t>(</w:t>
      </w:r>
      <w:r>
        <w:t>Kiesinger</w:t>
      </w:r>
      <w:r w:rsidR="006913A2">
        <w:t>)</w:t>
      </w:r>
      <w:r>
        <w:t>.</w:t>
      </w:r>
    </w:p>
    <w:p w:rsidR="00254DD3" w:rsidRPr="009753FA" w:rsidRDefault="00B42DD3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(19)</w:t>
      </w:r>
      <w:r w:rsidR="009753FA">
        <w:tab/>
      </w:r>
      <w:r w:rsidR="008D1E23" w:rsidRPr="009753FA">
        <w:rPr>
          <w:rFonts w:ascii="Cambria Math" w:hAnsi="Cambria Math"/>
        </w:rPr>
        <w:t>∃</w:t>
      </w:r>
      <w:proofErr w:type="spellStart"/>
      <w:r w:rsidR="008D1E23" w:rsidRPr="009753FA">
        <w:rPr>
          <w:i/>
        </w:rPr>
        <w:t>x</w:t>
      </w:r>
      <w:r w:rsidR="006C2D43">
        <w:rPr>
          <w:rFonts w:ascii="Cambria Math" w:hAnsi="Cambria Math"/>
        </w:rPr>
        <w:t>∃</w:t>
      </w:r>
      <w:r w:rsidR="006C2D43">
        <w:rPr>
          <w:i/>
        </w:rPr>
        <w:t>y</w:t>
      </w:r>
      <w:r w:rsidR="001C36B7">
        <w:rPr>
          <w:rFonts w:ascii="Cambria Math" w:hAnsi="Cambria Math"/>
        </w:rPr>
        <w:t>∃</w:t>
      </w:r>
      <w:r w:rsidR="001C36B7">
        <w:rPr>
          <w:i/>
        </w:rPr>
        <w:t>z</w:t>
      </w:r>
      <w:proofErr w:type="spellEnd"/>
      <w:r w:rsidR="008D1E23" w:rsidRPr="009753FA">
        <w:t xml:space="preserve"> </w:t>
      </w:r>
      <w:r w:rsidR="00CA4BA2">
        <w:t>(</w:t>
      </w:r>
      <w:r w:rsidR="008D1E23" w:rsidRPr="00F926D9">
        <w:rPr>
          <w:rFonts w:cs="Times New Roman"/>
          <w:color w:val="000000" w:themeColor="text1"/>
        </w:rPr>
        <w:t>Lesen</w:t>
      </w:r>
      <w:r w:rsidR="008D1E23" w:rsidRPr="009753FA">
        <w:rPr>
          <w:rFonts w:cs="Times New Roman"/>
          <w:color w:val="000000" w:themeColor="text1"/>
        </w:rPr>
        <w:t>(</w:t>
      </w:r>
      <w:r w:rsidR="008D1E23" w:rsidRPr="009753FA">
        <w:rPr>
          <w:rFonts w:cs="Times New Roman"/>
          <w:i/>
          <w:color w:val="000000" w:themeColor="text1"/>
        </w:rPr>
        <w:t>x</w:t>
      </w:r>
      <w:r w:rsidR="008D1E23" w:rsidRPr="009753FA">
        <w:rPr>
          <w:rFonts w:cs="Times New Roman"/>
          <w:color w:val="000000" w:themeColor="text1"/>
        </w:rPr>
        <w:t xml:space="preserve">, </w:t>
      </w:r>
      <w:r w:rsidR="008D1E23" w:rsidRPr="009753FA">
        <w:rPr>
          <w:rFonts w:cs="Times New Roman"/>
          <w:i/>
          <w:color w:val="000000" w:themeColor="text1"/>
        </w:rPr>
        <w:t>y</w:t>
      </w:r>
      <w:r w:rsidR="008D1E23" w:rsidRPr="009753FA">
        <w:rPr>
          <w:rFonts w:cs="Times New Roman"/>
          <w:color w:val="000000" w:themeColor="text1"/>
        </w:rPr>
        <w:t>)</w:t>
      </w:r>
      <w:r w:rsidR="008D1E23" w:rsidRPr="009753FA">
        <w:t xml:space="preserve"> </w:t>
      </w:r>
      <w:r w:rsidR="008D1E23" w:rsidRPr="009753FA">
        <w:rPr>
          <w:rFonts w:ascii="Cambria Math" w:hAnsi="Cambria Math" w:cs="Cambria Math"/>
          <w:color w:val="000000" w:themeColor="text1"/>
        </w:rPr>
        <w:t>∧</w:t>
      </w:r>
      <w:r w:rsidR="009753FA" w:rsidRPr="009753FA">
        <w:rPr>
          <w:rFonts w:ascii="Cambria Math" w:hAnsi="Cambria Math" w:cs="Cambria Math"/>
          <w:color w:val="000000" w:themeColor="text1"/>
        </w:rPr>
        <w:t xml:space="preserve"> </w:t>
      </w:r>
      <w:r w:rsidR="00373079" w:rsidRPr="00DF4DF5">
        <w:rPr>
          <w:rFonts w:cs="Times New Roman"/>
          <w:color w:val="000000" w:themeColor="text1"/>
        </w:rPr>
        <w:t>Schreiben</w:t>
      </w:r>
      <w:r w:rsidR="00373079">
        <w:rPr>
          <w:rFonts w:cs="Times New Roman"/>
          <w:color w:val="000000" w:themeColor="text1"/>
        </w:rPr>
        <w:t>(RP</w:t>
      </w:r>
      <w:r w:rsidR="00373079" w:rsidRPr="00DF4DF5">
        <w:rPr>
          <w:rFonts w:cs="Times New Roman"/>
          <w:color w:val="000000" w:themeColor="text1"/>
        </w:rPr>
        <w:t xml:space="preserve">, </w:t>
      </w:r>
      <w:r w:rsidR="00373079" w:rsidRPr="00DF4DF5">
        <w:rPr>
          <w:rFonts w:cs="Times New Roman"/>
          <w:i/>
          <w:color w:val="000000" w:themeColor="text1"/>
        </w:rPr>
        <w:t>y</w:t>
      </w:r>
      <w:r w:rsidR="00373079">
        <w:rPr>
          <w:rFonts w:cs="Times New Roman"/>
          <w:color w:val="000000" w:themeColor="text1"/>
        </w:rPr>
        <w:t>)</w:t>
      </w:r>
      <w:r w:rsidR="00373079" w:rsidRPr="00DF4DF5">
        <w:rPr>
          <w:rFonts w:cs="Times New Roman"/>
          <w:color w:val="000000" w:themeColor="text1"/>
        </w:rPr>
        <w:t xml:space="preserve"> </w:t>
      </w:r>
      <w:r w:rsidR="00373079" w:rsidRPr="00691EF0">
        <w:rPr>
          <w:rFonts w:ascii="Cambria Math" w:hAnsi="Cambria Math" w:cs="Times New Roman"/>
          <w:color w:val="000000" w:themeColor="text1"/>
        </w:rPr>
        <w:t>∧</w:t>
      </w:r>
      <w:r w:rsidR="00373079">
        <w:rPr>
          <w:rFonts w:cs="Times New Roman"/>
          <w:color w:val="000000" w:themeColor="text1"/>
        </w:rPr>
        <w:t xml:space="preserve"> </w:t>
      </w:r>
      <w:proofErr w:type="spellStart"/>
      <w:r w:rsidR="00373079">
        <w:rPr>
          <w:rFonts w:cs="Times New Roman"/>
          <w:color w:val="000000" w:themeColor="text1"/>
        </w:rPr>
        <w:t>D</w:t>
      </w:r>
      <w:r w:rsidR="009753FA" w:rsidRPr="00F926D9">
        <w:rPr>
          <w:rFonts w:cs="Times New Roman"/>
          <w:color w:val="000000" w:themeColor="text1"/>
        </w:rPr>
        <w:t>iss</w:t>
      </w:r>
      <w:proofErr w:type="spellEnd"/>
      <w:r w:rsidR="009753FA" w:rsidRPr="009753FA">
        <w:rPr>
          <w:rFonts w:cs="Times New Roman"/>
          <w:color w:val="000000" w:themeColor="text1"/>
        </w:rPr>
        <w:t>(</w:t>
      </w:r>
      <w:r w:rsidR="009753FA" w:rsidRPr="009753FA">
        <w:rPr>
          <w:rFonts w:cs="Times New Roman"/>
          <w:i/>
          <w:color w:val="000000" w:themeColor="text1"/>
        </w:rPr>
        <w:t>y</w:t>
      </w:r>
      <w:r w:rsidR="009753FA" w:rsidRPr="009753FA">
        <w:rPr>
          <w:rFonts w:cs="Times New Roman"/>
          <w:color w:val="000000" w:themeColor="text1"/>
        </w:rPr>
        <w:t>)</w:t>
      </w:r>
      <w:r w:rsidR="009753FA" w:rsidRPr="009753FA">
        <w:t xml:space="preserve"> </w:t>
      </w:r>
      <w:r w:rsidR="009753FA" w:rsidRPr="009753FA">
        <w:rPr>
          <w:rFonts w:ascii="Cambria Math" w:hAnsi="Cambria Math" w:cs="Cambria Math"/>
          <w:color w:val="000000" w:themeColor="text1"/>
        </w:rPr>
        <w:t xml:space="preserve">∧ </w:t>
      </w:r>
      <w:r w:rsidR="00982A95">
        <w:rPr>
          <w:rFonts w:cs="Times New Roman"/>
          <w:color w:val="000000" w:themeColor="text1"/>
        </w:rPr>
        <w:t>G</w:t>
      </w:r>
      <w:r w:rsidR="009753FA" w:rsidRPr="009753FA">
        <w:rPr>
          <w:rFonts w:cs="Times New Roman"/>
          <w:color w:val="000000" w:themeColor="text1"/>
        </w:rPr>
        <w:t>(</w:t>
      </w:r>
      <w:r w:rsidR="009753FA" w:rsidRPr="009753FA">
        <w:rPr>
          <w:rFonts w:cs="Times New Roman"/>
          <w:i/>
          <w:color w:val="000000" w:themeColor="text1"/>
        </w:rPr>
        <w:t>x</w:t>
      </w:r>
      <w:r w:rsidR="009753FA" w:rsidRPr="009753FA">
        <w:rPr>
          <w:rFonts w:cs="Times New Roman"/>
          <w:color w:val="000000" w:themeColor="text1"/>
        </w:rPr>
        <w:t xml:space="preserve">, </w:t>
      </w:r>
      <w:proofErr w:type="spellStart"/>
      <w:r w:rsidR="009753FA" w:rsidRPr="00F926D9">
        <w:rPr>
          <w:rFonts w:cs="Times New Roman"/>
          <w:color w:val="000000" w:themeColor="text1"/>
        </w:rPr>
        <w:t>Biographie</w:t>
      </w:r>
      <w:r w:rsidR="001C36B7">
        <w:rPr>
          <w:rFonts w:cs="Times New Roman"/>
          <w:color w:val="000000" w:themeColor="text1"/>
        </w:rPr>
        <w:t>_von</w:t>
      </w:r>
      <w:proofErr w:type="spellEnd"/>
      <w:r w:rsidR="009753FA" w:rsidRPr="009753FA">
        <w:rPr>
          <w:rFonts w:cs="Times New Roman"/>
          <w:color w:val="000000" w:themeColor="text1"/>
        </w:rPr>
        <w:t>(</w:t>
      </w:r>
      <w:r w:rsidR="009443F3">
        <w:rPr>
          <w:rFonts w:cs="Times New Roman"/>
          <w:i/>
          <w:color w:val="000000" w:themeColor="text1"/>
        </w:rPr>
        <w:t>y</w:t>
      </w:r>
      <w:r w:rsidR="009753FA" w:rsidRPr="009753FA">
        <w:rPr>
          <w:rFonts w:ascii="Cambria Math" w:hAnsi="Cambria Math" w:cs="Cambria Math"/>
          <w:color w:val="000000" w:themeColor="text1"/>
        </w:rPr>
        <w:t>,</w:t>
      </w:r>
      <w:r w:rsidR="009443F3">
        <w:rPr>
          <w:rFonts w:ascii="Cambria Math" w:hAnsi="Cambria Math" w:cs="Cambria Math"/>
          <w:color w:val="000000" w:themeColor="text1"/>
        </w:rPr>
        <w:t xml:space="preserve"> </w:t>
      </w:r>
      <w:r w:rsidR="009443F3">
        <w:rPr>
          <w:rFonts w:cs="Times New Roman"/>
          <w:i/>
          <w:color w:val="000000" w:themeColor="text1"/>
        </w:rPr>
        <w:t>z</w:t>
      </w:r>
      <w:r w:rsidR="009753FA">
        <w:rPr>
          <w:rFonts w:ascii="Cambria Math" w:hAnsi="Cambria Math" w:cs="Cambria Math"/>
          <w:color w:val="000000" w:themeColor="text1"/>
        </w:rPr>
        <w:t xml:space="preserve">) </w:t>
      </w:r>
      <w:r w:rsidR="009753FA" w:rsidRPr="009753FA">
        <w:rPr>
          <w:rFonts w:ascii="Cambria Math" w:hAnsi="Cambria Math" w:cs="Cambria Math"/>
          <w:color w:val="000000" w:themeColor="text1"/>
        </w:rPr>
        <w:t>∧</w:t>
      </w:r>
      <w:r w:rsidR="009753FA">
        <w:rPr>
          <w:rFonts w:ascii="Cambria Math" w:hAnsi="Cambria Math" w:cs="Cambria Math"/>
          <w:color w:val="000000" w:themeColor="text1"/>
        </w:rPr>
        <w:t xml:space="preserve"> </w:t>
      </w:r>
      <w:r w:rsidR="00890FA7">
        <w:rPr>
          <w:rFonts w:cs="Times New Roman"/>
          <w:color w:val="000000" w:themeColor="text1"/>
        </w:rPr>
        <w:t>(</w:t>
      </w:r>
      <w:r w:rsidR="00890FA7" w:rsidRPr="00816E12">
        <w:rPr>
          <w:rFonts w:cs="Times New Roman"/>
          <w:smallCaps/>
          <w:color w:val="000000" w:themeColor="text1"/>
        </w:rPr>
        <w:t>N</w:t>
      </w:r>
      <w:r w:rsidR="00890FA7" w:rsidRPr="00982A95">
        <w:rPr>
          <w:rFonts w:cs="Times New Roman"/>
          <w:smallCaps/>
          <w:color w:val="000000" w:themeColor="text1"/>
          <w:sz w:val="22"/>
          <w:szCs w:val="22"/>
        </w:rPr>
        <w:t>ame</w:t>
      </w:r>
      <w:r w:rsidR="00890FA7">
        <w:rPr>
          <w:rFonts w:cs="Times New Roman"/>
          <w:color w:val="000000" w:themeColor="text1"/>
        </w:rPr>
        <w:t>(</w:t>
      </w:r>
      <w:r w:rsidR="00890FA7">
        <w:rPr>
          <w:rFonts w:cs="Times New Roman"/>
          <w:i/>
          <w:color w:val="000000" w:themeColor="text1"/>
        </w:rPr>
        <w:t>z</w:t>
      </w:r>
      <w:r w:rsidR="00890FA7">
        <w:rPr>
          <w:rFonts w:cs="Times New Roman"/>
          <w:color w:val="000000" w:themeColor="text1"/>
        </w:rPr>
        <w:t>)</w:t>
      </w:r>
      <w:r w:rsidR="00890FA7">
        <w:rPr>
          <w:rFonts w:cs="Times New Roman"/>
          <w:smallCaps/>
          <w:color w:val="000000" w:themeColor="text1"/>
        </w:rPr>
        <w:t xml:space="preserve"> </w:t>
      </w:r>
      <w:r w:rsidR="00890FA7">
        <w:rPr>
          <w:rFonts w:cs="Times New Roman"/>
          <w:color w:val="000000" w:themeColor="text1"/>
        </w:rPr>
        <w:t>= („Beate Klarsfeld“</w:t>
      </w:r>
      <w:r w:rsidR="00890FA7" w:rsidRPr="009753FA">
        <w:rPr>
          <w:rFonts w:ascii="Cambria Math" w:hAnsi="Cambria Math" w:cs="Cambria Math"/>
          <w:color w:val="000000" w:themeColor="text1"/>
        </w:rPr>
        <w:t xml:space="preserve"> </w:t>
      </w:r>
      <w:r w:rsidR="00890FA7">
        <w:rPr>
          <w:rFonts w:ascii="Cambria Math" w:hAnsi="Cambria Math" w:cs="Cambria Math"/>
          <w:color w:val="000000" w:themeColor="text1"/>
        </w:rPr>
        <w:t>∨</w:t>
      </w:r>
      <w:r w:rsidR="00890FA7">
        <w:rPr>
          <w:rFonts w:cs="Times New Roman"/>
          <w:color w:val="000000" w:themeColor="text1"/>
        </w:rPr>
        <w:t xml:space="preserve"> „Kurt Kiesinger“))</w:t>
      </w:r>
      <w:r w:rsidR="009443F3">
        <w:rPr>
          <w:rFonts w:cs="Times New Roman"/>
          <w:color w:val="000000" w:themeColor="text1"/>
        </w:rPr>
        <w:t>)</w:t>
      </w:r>
      <w:r w:rsidR="00DD194D">
        <w:rPr>
          <w:rFonts w:cs="Times New Roman"/>
          <w:color w:val="000000" w:themeColor="text1"/>
        </w:rPr>
        <w:t>)</w:t>
      </w:r>
    </w:p>
    <w:p w:rsidR="00254DD3" w:rsidRDefault="00254DD3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Das ist notwendig</w:t>
      </w:r>
      <w:r w:rsidR="00DA710B">
        <w:t>erweise</w:t>
      </w:r>
      <w:r>
        <w:t xml:space="preserve"> falsch.</w:t>
      </w:r>
    </w:p>
    <w:p w:rsidR="00254DD3" w:rsidRDefault="00B42DD3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(20)</w:t>
      </w:r>
      <w:r w:rsidR="009753FA">
        <w:tab/>
      </w:r>
      <w:r w:rsidR="00FD7A46" w:rsidRPr="00DF4DF5">
        <w:rPr>
          <w:rFonts w:cs="Times New Roman"/>
          <w:color w:val="000000" w:themeColor="text1"/>
        </w:rPr>
        <w:t>Schreiben</w:t>
      </w:r>
      <w:r w:rsidR="00FD7A46">
        <w:rPr>
          <w:rFonts w:cs="Times New Roman"/>
          <w:color w:val="000000" w:themeColor="text1"/>
        </w:rPr>
        <w:t>(RP</w:t>
      </w:r>
      <w:r w:rsidR="00FD7A46" w:rsidRPr="00DF4DF5">
        <w:rPr>
          <w:rFonts w:cs="Times New Roman"/>
          <w:color w:val="000000" w:themeColor="text1"/>
        </w:rPr>
        <w:t xml:space="preserve">, </w:t>
      </w:r>
      <w:r w:rsidR="00FD7A46" w:rsidRPr="00DF4DF5">
        <w:rPr>
          <w:rFonts w:cs="Times New Roman"/>
          <w:i/>
          <w:color w:val="000000" w:themeColor="text1"/>
        </w:rPr>
        <w:t>y</w:t>
      </w:r>
      <w:r w:rsidR="00FD7A46">
        <w:rPr>
          <w:rFonts w:cs="Times New Roman"/>
          <w:color w:val="000000" w:themeColor="text1"/>
        </w:rPr>
        <w:t>)</w:t>
      </w:r>
      <w:r w:rsidR="00FD7A46" w:rsidRPr="00DF4DF5">
        <w:rPr>
          <w:rFonts w:cs="Times New Roman"/>
          <w:color w:val="000000" w:themeColor="text1"/>
        </w:rPr>
        <w:t xml:space="preserve"> </w:t>
      </w:r>
      <w:r w:rsidR="00FD7A46" w:rsidRPr="00691EF0">
        <w:rPr>
          <w:rFonts w:ascii="Cambria Math" w:hAnsi="Cambria Math" w:cs="Times New Roman"/>
          <w:color w:val="000000" w:themeColor="text1"/>
        </w:rPr>
        <w:t>∧</w:t>
      </w:r>
      <w:r w:rsidR="00FD7A46">
        <w:rPr>
          <w:rFonts w:cs="Times New Roman"/>
          <w:color w:val="000000" w:themeColor="text1"/>
        </w:rPr>
        <w:t xml:space="preserve"> </w:t>
      </w:r>
      <w:proofErr w:type="spellStart"/>
      <w:r w:rsidR="00FD7A46">
        <w:rPr>
          <w:rFonts w:cs="Times New Roman"/>
          <w:color w:val="000000" w:themeColor="text1"/>
        </w:rPr>
        <w:t>D</w:t>
      </w:r>
      <w:r w:rsidR="00FD7A46" w:rsidRPr="00F926D9">
        <w:rPr>
          <w:rFonts w:cs="Times New Roman"/>
          <w:color w:val="000000" w:themeColor="text1"/>
        </w:rPr>
        <w:t>iss</w:t>
      </w:r>
      <w:proofErr w:type="spellEnd"/>
      <w:r w:rsidR="00FD7A46" w:rsidRPr="009753FA">
        <w:rPr>
          <w:rFonts w:cs="Times New Roman"/>
          <w:color w:val="000000" w:themeColor="text1"/>
        </w:rPr>
        <w:t>(</w:t>
      </w:r>
      <w:r w:rsidR="00FD7A46" w:rsidRPr="009753FA">
        <w:rPr>
          <w:rFonts w:cs="Times New Roman"/>
          <w:i/>
          <w:color w:val="000000" w:themeColor="text1"/>
        </w:rPr>
        <w:t>y</w:t>
      </w:r>
      <w:r w:rsidR="00FD7A46" w:rsidRPr="009753FA">
        <w:rPr>
          <w:rFonts w:cs="Times New Roman"/>
          <w:color w:val="000000" w:themeColor="text1"/>
        </w:rPr>
        <w:t>)</w:t>
      </w:r>
      <w:r w:rsidR="005C791F">
        <w:rPr>
          <w:rFonts w:cs="Times New Roman"/>
          <w:color w:val="000000" w:themeColor="text1"/>
        </w:rPr>
        <w:t xml:space="preserve"> </w:t>
      </w:r>
      <w:r w:rsidR="005C791F" w:rsidRPr="00FD31E1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FD7A46" w:rsidRPr="009753FA">
        <w:t xml:space="preserve"> </w:t>
      </w:r>
      <w:r w:rsidR="00081331" w:rsidRPr="001D16A1">
        <w:rPr>
          <w:rFonts w:eastAsia="Arial Unicode MS" w:cs="Times New Roman"/>
          <w:sz w:val="32"/>
          <w:szCs w:val="32"/>
        </w:rPr>
        <w:t>□</w:t>
      </w:r>
      <w:r w:rsidR="00FD7A46">
        <w:rPr>
          <w:rFonts w:cs="Times New Roman"/>
          <w:color w:val="000000" w:themeColor="text1"/>
        </w:rPr>
        <w:t>(</w:t>
      </w:r>
      <w:r w:rsidR="009312C6">
        <w:rPr>
          <w:rFonts w:cs="Times New Roman"/>
          <w:color w:val="000000" w:themeColor="text1"/>
        </w:rPr>
        <w:t>(</w:t>
      </w:r>
      <w:r w:rsidR="009312C6" w:rsidRPr="00816E12">
        <w:rPr>
          <w:rFonts w:cs="Times New Roman"/>
          <w:smallCaps/>
          <w:color w:val="000000" w:themeColor="text1"/>
        </w:rPr>
        <w:t>N</w:t>
      </w:r>
      <w:r w:rsidR="009312C6" w:rsidRPr="00982A95">
        <w:rPr>
          <w:rFonts w:cs="Times New Roman"/>
          <w:smallCaps/>
          <w:color w:val="000000" w:themeColor="text1"/>
          <w:sz w:val="22"/>
          <w:szCs w:val="22"/>
        </w:rPr>
        <w:t>ame</w:t>
      </w:r>
      <w:r w:rsidR="009312C6">
        <w:rPr>
          <w:rFonts w:cs="Times New Roman"/>
          <w:color w:val="000000" w:themeColor="text1"/>
        </w:rPr>
        <w:t>(</w:t>
      </w:r>
      <w:r w:rsidR="009312C6">
        <w:rPr>
          <w:rFonts w:cs="Times New Roman"/>
          <w:i/>
          <w:color w:val="000000" w:themeColor="text1"/>
        </w:rPr>
        <w:t>z</w:t>
      </w:r>
      <w:r w:rsidR="009312C6">
        <w:rPr>
          <w:rFonts w:cs="Times New Roman"/>
          <w:color w:val="000000" w:themeColor="text1"/>
        </w:rPr>
        <w:t>)</w:t>
      </w:r>
      <w:r w:rsidR="009312C6">
        <w:rPr>
          <w:rFonts w:cs="Times New Roman"/>
          <w:smallCaps/>
          <w:color w:val="000000" w:themeColor="text1"/>
        </w:rPr>
        <w:t xml:space="preserve"> </w:t>
      </w:r>
      <w:r w:rsidR="009312C6">
        <w:rPr>
          <w:rFonts w:cs="Times New Roman"/>
          <w:color w:val="000000" w:themeColor="text1"/>
        </w:rPr>
        <w:t>= („Beate Klarsfeld“</w:t>
      </w:r>
      <w:r w:rsidR="009312C6" w:rsidRPr="009753FA">
        <w:rPr>
          <w:rFonts w:ascii="Cambria Math" w:hAnsi="Cambria Math" w:cs="Cambria Math"/>
          <w:color w:val="000000" w:themeColor="text1"/>
        </w:rPr>
        <w:t xml:space="preserve"> </w:t>
      </w:r>
      <w:r w:rsidR="009312C6">
        <w:rPr>
          <w:rFonts w:ascii="Cambria Math" w:hAnsi="Cambria Math" w:cs="Cambria Math"/>
          <w:color w:val="000000" w:themeColor="text1"/>
        </w:rPr>
        <w:t>∨</w:t>
      </w:r>
      <w:r w:rsidR="009312C6">
        <w:rPr>
          <w:rFonts w:cs="Times New Roman"/>
          <w:color w:val="000000" w:themeColor="text1"/>
        </w:rPr>
        <w:t xml:space="preserve"> „Kurt Kiesinger“))</w:t>
      </w:r>
      <w:r w:rsidR="00F26B4D">
        <w:rPr>
          <w:rFonts w:cs="Times New Roman"/>
          <w:color w:val="000000" w:themeColor="text1"/>
        </w:rPr>
        <w:t xml:space="preserve"> </w:t>
      </w:r>
      <w:r w:rsidR="00F26B4D" w:rsidRPr="00FD31E1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F26B4D">
        <w:rPr>
          <w:rFonts w:cs="Times New Roman"/>
          <w:color w:val="000000" w:themeColor="text1"/>
        </w:rPr>
        <w:t xml:space="preserve"> </w:t>
      </w:r>
      <w:r w:rsidR="00F26B4D" w:rsidRPr="000421AD">
        <w:rPr>
          <w:position w:val="-4"/>
        </w:rPr>
        <w:object w:dxaOrig="240" w:dyaOrig="160">
          <v:shape id="_x0000_i1029" type="#_x0000_t75" style="width:12pt;height:8.45pt" o:ole="">
            <v:imagedata r:id="rId9" o:title=""/>
          </v:shape>
          <o:OLEObject Type="Embed" ProgID="Equation.3" ShapeID="_x0000_i1029" DrawAspect="Content" ObjectID="_1487625855" r:id="rId21"/>
        </w:object>
      </w:r>
      <w:proofErr w:type="spellStart"/>
      <w:r w:rsidR="00F26B4D">
        <w:rPr>
          <w:rFonts w:cs="Times New Roman"/>
          <w:color w:val="000000" w:themeColor="text1"/>
        </w:rPr>
        <w:t>B</w:t>
      </w:r>
      <w:r w:rsidR="00F26B4D" w:rsidRPr="00F926D9">
        <w:rPr>
          <w:rFonts w:cs="Times New Roman"/>
          <w:color w:val="000000" w:themeColor="text1"/>
        </w:rPr>
        <w:t>iographie</w:t>
      </w:r>
      <w:r w:rsidR="00F26B4D">
        <w:rPr>
          <w:rFonts w:cs="Times New Roman"/>
          <w:color w:val="000000" w:themeColor="text1"/>
        </w:rPr>
        <w:t>_von</w:t>
      </w:r>
      <w:proofErr w:type="spellEnd"/>
      <w:r w:rsidR="00F26B4D" w:rsidRPr="009753FA">
        <w:rPr>
          <w:rFonts w:cs="Times New Roman"/>
          <w:color w:val="000000" w:themeColor="text1"/>
        </w:rPr>
        <w:t>(</w:t>
      </w:r>
      <w:r w:rsidR="00F26B4D">
        <w:rPr>
          <w:rFonts w:cs="Times New Roman"/>
          <w:i/>
          <w:color w:val="000000" w:themeColor="text1"/>
        </w:rPr>
        <w:t>y</w:t>
      </w:r>
      <w:r w:rsidR="005F2239">
        <w:rPr>
          <w:rFonts w:cs="Times New Roman"/>
          <w:color w:val="000000" w:themeColor="text1"/>
        </w:rPr>
        <w:t>,</w:t>
      </w:r>
      <w:r w:rsidR="00F26B4D">
        <w:rPr>
          <w:rFonts w:ascii="Cambria Math" w:hAnsi="Cambria Math" w:cs="Cambria Math"/>
          <w:color w:val="000000" w:themeColor="text1"/>
        </w:rPr>
        <w:t xml:space="preserve"> </w:t>
      </w:r>
      <w:r w:rsidR="00F26B4D">
        <w:rPr>
          <w:rFonts w:cs="Times New Roman"/>
          <w:i/>
          <w:color w:val="000000" w:themeColor="text1"/>
        </w:rPr>
        <w:t>z</w:t>
      </w:r>
      <w:r w:rsidR="00F26B4D">
        <w:rPr>
          <w:rFonts w:ascii="Cambria Math" w:hAnsi="Cambria Math" w:cs="Cambria Math"/>
          <w:color w:val="000000" w:themeColor="text1"/>
        </w:rPr>
        <w:t>)</w:t>
      </w:r>
      <w:r w:rsidR="008714C3">
        <w:rPr>
          <w:rFonts w:cs="Times New Roman"/>
          <w:color w:val="000000" w:themeColor="text1"/>
        </w:rPr>
        <w:t>)</w:t>
      </w:r>
    </w:p>
    <w:p w:rsidR="00254DD3" w:rsidRDefault="00254DD3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Beate Klarsfeld hält nichts von Autorität.</w:t>
      </w:r>
    </w:p>
    <w:p w:rsidR="00ED2E6C" w:rsidRDefault="00982A95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(21)</w:t>
      </w:r>
      <w:r>
        <w:tab/>
      </w:r>
      <w:r w:rsidR="009312C6">
        <w:rPr>
          <w:rFonts w:cs="Times New Roman"/>
          <w:color w:val="000000" w:themeColor="text1"/>
        </w:rPr>
        <w:t>(</w:t>
      </w:r>
      <w:r w:rsidR="009312C6" w:rsidRPr="00F926D9">
        <w:rPr>
          <w:rFonts w:cs="Times New Roman"/>
          <w:color w:val="000000" w:themeColor="text1"/>
        </w:rPr>
        <w:t>Name</w:t>
      </w:r>
      <w:r w:rsidR="009312C6">
        <w:rPr>
          <w:rFonts w:cs="Times New Roman"/>
          <w:color w:val="000000" w:themeColor="text1"/>
        </w:rPr>
        <w:t>(</w:t>
      </w:r>
      <w:r w:rsidR="009312C6" w:rsidRPr="00390089">
        <w:rPr>
          <w:rFonts w:cs="Times New Roman"/>
          <w:i/>
          <w:color w:val="000000" w:themeColor="text1"/>
        </w:rPr>
        <w:t>x</w:t>
      </w:r>
      <w:r w:rsidR="009312C6">
        <w:rPr>
          <w:rFonts w:cs="Times New Roman"/>
          <w:color w:val="000000" w:themeColor="text1"/>
        </w:rPr>
        <w:t>)</w:t>
      </w:r>
      <w:r>
        <w:rPr>
          <w:rFonts w:cs="Times New Roman"/>
          <w:color w:val="000000" w:themeColor="text1"/>
        </w:rPr>
        <w:t xml:space="preserve"> =</w:t>
      </w:r>
      <w:r w:rsidR="009312C6">
        <w:rPr>
          <w:rFonts w:cs="Times New Roman"/>
          <w:color w:val="000000" w:themeColor="text1"/>
        </w:rPr>
        <w:t xml:space="preserve"> „Beate Klarsfeld“)</w:t>
      </w:r>
      <w:r w:rsidR="00B470F1">
        <w:rPr>
          <w:rFonts w:cs="Times New Roman"/>
          <w:color w:val="000000" w:themeColor="text1"/>
        </w:rPr>
        <w:t xml:space="preserve"> </w:t>
      </w:r>
      <w:r w:rsidR="00B470F1">
        <w:rPr>
          <w:rFonts w:ascii="Cambria Math" w:hAnsi="Cambria Math" w:cs="Cambria Math"/>
          <w:color w:val="000000" w:themeColor="text1"/>
        </w:rPr>
        <w:t>∧</w:t>
      </w:r>
      <w:r w:rsidR="00B470F1">
        <w:rPr>
          <w:rFonts w:cs="Times New Roman"/>
          <w:color w:val="000000" w:themeColor="text1"/>
        </w:rPr>
        <w:t xml:space="preserve"> Autorität(</w:t>
      </w:r>
      <w:r w:rsidR="00B470F1" w:rsidRPr="00B470F1">
        <w:rPr>
          <w:rFonts w:cs="Times New Roman"/>
          <w:i/>
          <w:color w:val="000000" w:themeColor="text1"/>
        </w:rPr>
        <w:t>y</w:t>
      </w:r>
      <w:r w:rsidR="00B470F1">
        <w:rPr>
          <w:rFonts w:cs="Times New Roman"/>
          <w:color w:val="000000" w:themeColor="text1"/>
        </w:rPr>
        <w:t xml:space="preserve">) </w:t>
      </w:r>
      <w:r w:rsidR="00FD31E1" w:rsidRPr="00FD31E1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B470F1">
        <w:rPr>
          <w:rFonts w:ascii="Cambria Math" w:hAnsi="Cambria Math" w:cs="Cambria Math"/>
          <w:color w:val="000000" w:themeColor="text1"/>
        </w:rPr>
        <w:t xml:space="preserve"> </w:t>
      </w:r>
      <w:r w:rsidR="00B470F1" w:rsidRPr="000421AD">
        <w:rPr>
          <w:position w:val="-4"/>
        </w:rPr>
        <w:object w:dxaOrig="240" w:dyaOrig="160">
          <v:shape id="_x0000_i1030" type="#_x0000_t75" style="width:12pt;height:8.45pt" o:ole="">
            <v:imagedata r:id="rId9" o:title=""/>
          </v:shape>
          <o:OLEObject Type="Embed" ProgID="Equation.3" ShapeID="_x0000_i1030" DrawAspect="Content" ObjectID="_1487625856" r:id="rId22"/>
        </w:object>
      </w:r>
      <w:r w:rsidR="00B470F1" w:rsidRPr="00F926D9">
        <w:rPr>
          <w:rFonts w:cs="Times New Roman"/>
          <w:color w:val="000000" w:themeColor="text1"/>
        </w:rPr>
        <w:t>Mag</w:t>
      </w:r>
      <w:r w:rsidR="00B470F1">
        <w:rPr>
          <w:rFonts w:cs="Times New Roman"/>
          <w:color w:val="000000" w:themeColor="text1"/>
        </w:rPr>
        <w:t>(</w:t>
      </w:r>
      <w:r w:rsidR="00B470F1">
        <w:rPr>
          <w:rFonts w:cs="Times New Roman"/>
          <w:i/>
          <w:color w:val="000000" w:themeColor="text1"/>
        </w:rPr>
        <w:t>x</w:t>
      </w:r>
      <w:r w:rsidR="00B470F1">
        <w:rPr>
          <w:rFonts w:cs="Times New Roman"/>
          <w:color w:val="000000" w:themeColor="text1"/>
        </w:rPr>
        <w:t xml:space="preserve">, </w:t>
      </w:r>
      <w:r w:rsidR="00B470F1" w:rsidRPr="00B470F1">
        <w:rPr>
          <w:rFonts w:cs="Times New Roman"/>
          <w:i/>
          <w:color w:val="000000" w:themeColor="text1"/>
        </w:rPr>
        <w:t>y</w:t>
      </w:r>
      <w:r w:rsidR="00B470F1">
        <w:rPr>
          <w:rFonts w:cs="Times New Roman"/>
          <w:color w:val="000000" w:themeColor="text1"/>
        </w:rPr>
        <w:t>)</w:t>
      </w:r>
    </w:p>
    <w:p w:rsidR="00ED2E6C" w:rsidRDefault="00ED2E6C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Und Kurt Kiesinger </w:t>
      </w:r>
      <w:r w:rsidR="00390089">
        <w:t xml:space="preserve">hatte sowieso </w:t>
      </w:r>
      <w:r w:rsidR="00AB14D2">
        <w:t>s</w:t>
      </w:r>
      <w:r w:rsidR="00390089">
        <w:t>eine eigene Version seiner Vergangenheit.</w:t>
      </w:r>
    </w:p>
    <w:p w:rsidR="00C30DE7" w:rsidRDefault="00982A95" w:rsidP="00D736C0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  <w:rPr>
          <w:rFonts w:cs="Times New Roman"/>
          <w:color w:val="000000" w:themeColor="text1"/>
        </w:rPr>
      </w:pPr>
      <w:r>
        <w:t>(22)</w:t>
      </w:r>
      <w:r>
        <w:tab/>
      </w:r>
      <w:r w:rsidR="0045616C">
        <w:rPr>
          <w:rFonts w:ascii="Cambria Math" w:hAnsi="Cambria Math"/>
        </w:rPr>
        <w:t>∃</w:t>
      </w:r>
      <w:r w:rsidR="0045616C">
        <w:rPr>
          <w:i/>
        </w:rPr>
        <w:t>x</w:t>
      </w:r>
      <w:r w:rsidR="00390089">
        <w:rPr>
          <w:rFonts w:ascii="Cambria Math" w:hAnsi="Cambria Math"/>
        </w:rPr>
        <w:t>∃</w:t>
      </w:r>
      <w:r w:rsidR="00D223C1">
        <w:rPr>
          <w:i/>
        </w:rPr>
        <w:t>p</w:t>
      </w:r>
      <w:r w:rsidR="00192275">
        <w:rPr>
          <w:rFonts w:ascii="Cambria Math" w:hAnsi="Cambria Math"/>
        </w:rPr>
        <w:t>∃</w:t>
      </w:r>
      <w:r w:rsidR="00192275" w:rsidRPr="00F0224A">
        <w:rPr>
          <w:rFonts w:cs="Times New Roman"/>
          <w:i/>
          <w:color w:val="000000" w:themeColor="text1"/>
        </w:rPr>
        <w:t>t</w:t>
      </w:r>
      <w:r w:rsidR="00192275">
        <w:rPr>
          <w:rFonts w:cs="Times New Roman"/>
          <w:color w:val="000000" w:themeColor="text1"/>
          <w:vertAlign w:val="subscript"/>
        </w:rPr>
        <w:t>1</w:t>
      </w:r>
      <w:r w:rsidR="00192275">
        <w:rPr>
          <w:rFonts w:ascii="Cambria Math" w:hAnsi="Cambria Math"/>
        </w:rPr>
        <w:t>∃</w:t>
      </w:r>
      <w:r w:rsidR="00192275" w:rsidRPr="00F0224A">
        <w:rPr>
          <w:rFonts w:cs="Times New Roman"/>
          <w:i/>
          <w:color w:val="000000" w:themeColor="text1"/>
        </w:rPr>
        <w:t>t</w:t>
      </w:r>
      <w:r w:rsidR="00192275">
        <w:rPr>
          <w:rFonts w:cs="Times New Roman"/>
          <w:color w:val="000000" w:themeColor="text1"/>
          <w:vertAlign w:val="subscript"/>
        </w:rPr>
        <w:t>2</w:t>
      </w:r>
      <w:r w:rsidR="00390089">
        <w:t xml:space="preserve"> </w:t>
      </w:r>
      <w:r w:rsidR="00CA4BA2">
        <w:t>(</w:t>
      </w:r>
      <w:proofErr w:type="spellStart"/>
      <w:r w:rsidR="00FA489F" w:rsidRPr="00F926D9">
        <w:rPr>
          <w:rFonts w:cs="Times New Roman"/>
          <w:color w:val="000000" w:themeColor="text1"/>
        </w:rPr>
        <w:t>Behaupt</w:t>
      </w:r>
      <w:proofErr w:type="spellEnd"/>
      <w:r w:rsidR="00390089">
        <w:rPr>
          <w:rFonts w:cs="Times New Roman"/>
          <w:color w:val="000000" w:themeColor="text1"/>
        </w:rPr>
        <w:t>(</w:t>
      </w:r>
      <w:r w:rsidR="00390089" w:rsidRPr="00390089">
        <w:rPr>
          <w:rFonts w:cs="Times New Roman"/>
          <w:i/>
          <w:color w:val="000000" w:themeColor="text1"/>
        </w:rPr>
        <w:t>x</w:t>
      </w:r>
      <w:r w:rsidR="00390089">
        <w:rPr>
          <w:rFonts w:cs="Times New Roman"/>
          <w:color w:val="000000" w:themeColor="text1"/>
        </w:rPr>
        <w:t>,</w:t>
      </w:r>
      <w:r w:rsidR="0045616C">
        <w:rPr>
          <w:rFonts w:cs="Times New Roman"/>
          <w:color w:val="000000" w:themeColor="text1"/>
        </w:rPr>
        <w:t xml:space="preserve"> </w:t>
      </w:r>
      <w:r w:rsidR="00390089">
        <w:rPr>
          <w:rFonts w:cs="Times New Roman"/>
          <w:i/>
          <w:color w:val="000000" w:themeColor="text1"/>
        </w:rPr>
        <w:t>p</w:t>
      </w:r>
      <w:r w:rsidR="00F0224A">
        <w:rPr>
          <w:rFonts w:cs="Times New Roman"/>
          <w:color w:val="000000" w:themeColor="text1"/>
        </w:rPr>
        <w:t>,</w:t>
      </w:r>
      <w:r w:rsidR="0045616C">
        <w:rPr>
          <w:rFonts w:cs="Times New Roman"/>
          <w:color w:val="000000" w:themeColor="text1"/>
        </w:rPr>
        <w:t xml:space="preserve"> </w:t>
      </w:r>
      <w:r w:rsidR="00F0224A" w:rsidRPr="00F0224A">
        <w:rPr>
          <w:rFonts w:cs="Times New Roman"/>
          <w:i/>
          <w:color w:val="000000" w:themeColor="text1"/>
        </w:rPr>
        <w:t>t</w:t>
      </w:r>
      <w:r w:rsidR="007D63D4">
        <w:rPr>
          <w:rFonts w:cs="Times New Roman"/>
          <w:color w:val="000000" w:themeColor="text1"/>
          <w:vertAlign w:val="subscript"/>
        </w:rPr>
        <w:t>2</w:t>
      </w:r>
      <w:r w:rsidR="00F0224A">
        <w:rPr>
          <w:rFonts w:cs="Times New Roman"/>
          <w:color w:val="000000" w:themeColor="text1"/>
        </w:rPr>
        <w:t>)</w:t>
      </w:r>
      <w:r w:rsidR="00390089">
        <w:rPr>
          <w:rFonts w:cs="Times New Roman"/>
          <w:color w:val="000000" w:themeColor="text1"/>
        </w:rPr>
        <w:t xml:space="preserve"> </w:t>
      </w:r>
      <w:r w:rsidR="00390089">
        <w:rPr>
          <w:rFonts w:ascii="Cambria Math" w:hAnsi="Cambria Math" w:cs="Cambria Math"/>
          <w:color w:val="000000" w:themeColor="text1"/>
        </w:rPr>
        <w:t>∧</w:t>
      </w:r>
      <w:r w:rsidR="00390089">
        <w:rPr>
          <w:rFonts w:cs="Times New Roman"/>
          <w:color w:val="000000" w:themeColor="text1"/>
        </w:rPr>
        <w:t xml:space="preserve"> </w:t>
      </w:r>
      <w:r w:rsidR="0045616C">
        <w:rPr>
          <w:rFonts w:cs="Times New Roman"/>
          <w:color w:val="000000" w:themeColor="text1"/>
        </w:rPr>
        <w:t>(</w:t>
      </w:r>
      <w:r w:rsidR="0045616C" w:rsidRPr="00816E12">
        <w:rPr>
          <w:rFonts w:cs="Times New Roman"/>
          <w:smallCaps/>
          <w:color w:val="000000" w:themeColor="text1"/>
        </w:rPr>
        <w:t>N</w:t>
      </w:r>
      <w:r w:rsidR="0045616C" w:rsidRPr="00982A95">
        <w:rPr>
          <w:rFonts w:cs="Times New Roman"/>
          <w:smallCaps/>
          <w:color w:val="000000" w:themeColor="text1"/>
          <w:sz w:val="22"/>
          <w:szCs w:val="22"/>
        </w:rPr>
        <w:t>ame</w:t>
      </w:r>
      <w:r w:rsidR="0045616C">
        <w:rPr>
          <w:rFonts w:cs="Times New Roman"/>
          <w:color w:val="000000" w:themeColor="text1"/>
        </w:rPr>
        <w:t>(</w:t>
      </w:r>
      <w:r w:rsidR="0045616C" w:rsidRPr="00390089">
        <w:rPr>
          <w:rFonts w:cs="Times New Roman"/>
          <w:i/>
          <w:color w:val="000000" w:themeColor="text1"/>
        </w:rPr>
        <w:t>x</w:t>
      </w:r>
      <w:r w:rsidR="0045616C">
        <w:rPr>
          <w:rFonts w:cs="Times New Roman"/>
          <w:color w:val="000000" w:themeColor="text1"/>
        </w:rPr>
        <w:t>)</w:t>
      </w:r>
      <w:r w:rsidR="0045616C">
        <w:rPr>
          <w:rFonts w:cs="Times New Roman"/>
          <w:smallCaps/>
          <w:color w:val="000000" w:themeColor="text1"/>
        </w:rPr>
        <w:t xml:space="preserve"> </w:t>
      </w:r>
      <w:r w:rsidR="0045616C">
        <w:rPr>
          <w:rFonts w:cs="Times New Roman"/>
          <w:color w:val="000000" w:themeColor="text1"/>
        </w:rPr>
        <w:t>= „Kurt Kiesinger“)</w:t>
      </w:r>
      <w:r w:rsidR="00390089">
        <w:t xml:space="preserve"> </w:t>
      </w:r>
      <w:r w:rsidR="00390089">
        <w:rPr>
          <w:rFonts w:ascii="Cambria Math" w:hAnsi="Cambria Math" w:cs="Cambria Math"/>
          <w:color w:val="000000" w:themeColor="text1"/>
        </w:rPr>
        <w:t>∧</w:t>
      </w:r>
      <w:r w:rsidR="00390089">
        <w:t xml:space="preserve"> </w:t>
      </w:r>
      <w:r w:rsidR="00F0224A">
        <w:t>(</w:t>
      </w:r>
      <w:r w:rsidR="00F0224A" w:rsidRPr="00390089">
        <w:rPr>
          <w:i/>
        </w:rPr>
        <w:t>p</w:t>
      </w:r>
      <w:r w:rsidR="006E6B66">
        <w:t xml:space="preserve"> = ‚</w:t>
      </w:r>
      <w:r w:rsidR="00F0224A">
        <w:t>T(</w:t>
      </w:r>
      <w:r w:rsidR="00F0224A" w:rsidRPr="00F0224A">
        <w:rPr>
          <w:i/>
        </w:rPr>
        <w:t>x</w:t>
      </w:r>
      <w:r w:rsidR="00F0224A">
        <w:t>,</w:t>
      </w:r>
      <w:r w:rsidR="0045616C">
        <w:t xml:space="preserve"> </w:t>
      </w:r>
      <w:r w:rsidR="00F0224A" w:rsidRPr="00F0224A">
        <w:rPr>
          <w:i/>
        </w:rPr>
        <w:t>q</w:t>
      </w:r>
      <w:r w:rsidR="00F0224A">
        <w:t>,</w:t>
      </w:r>
      <w:r w:rsidR="0045616C">
        <w:t xml:space="preserve"> </w:t>
      </w:r>
      <w:r w:rsidR="00F0224A" w:rsidRPr="00F0224A">
        <w:rPr>
          <w:rFonts w:cs="Times New Roman"/>
          <w:i/>
          <w:color w:val="000000" w:themeColor="text1"/>
        </w:rPr>
        <w:t>t</w:t>
      </w:r>
      <w:r w:rsidR="007D63D4">
        <w:rPr>
          <w:rFonts w:cs="Times New Roman"/>
          <w:color w:val="000000" w:themeColor="text1"/>
          <w:vertAlign w:val="subscript"/>
        </w:rPr>
        <w:t>1</w:t>
      </w:r>
      <w:r w:rsidR="00F0224A">
        <w:rPr>
          <w:rFonts w:cs="Times New Roman"/>
          <w:color w:val="000000" w:themeColor="text1"/>
        </w:rPr>
        <w:t>)</w:t>
      </w:r>
      <w:r w:rsidR="006E6B66">
        <w:t>‘</w:t>
      </w:r>
      <w:r w:rsidR="00F0224A">
        <w:t xml:space="preserve">) </w:t>
      </w:r>
      <w:r w:rsidR="00F0224A">
        <w:rPr>
          <w:rFonts w:ascii="Cambria Math" w:hAnsi="Cambria Math" w:cs="Cambria Math"/>
          <w:color w:val="000000" w:themeColor="text1"/>
        </w:rPr>
        <w:t>∧</w:t>
      </w:r>
      <w:r w:rsidR="00DF4316">
        <w:rPr>
          <w:rFonts w:ascii="Cambria Math" w:hAnsi="Cambria Math" w:cs="Cambria Math"/>
          <w:color w:val="000000" w:themeColor="text1"/>
        </w:rPr>
        <w:t xml:space="preserve"> </w:t>
      </w:r>
      <w:r w:rsidR="00810E02" w:rsidRPr="000421AD">
        <w:rPr>
          <w:position w:val="-4"/>
        </w:rPr>
        <w:object w:dxaOrig="240" w:dyaOrig="160">
          <v:shape id="_x0000_i1031" type="#_x0000_t75" style="width:12pt;height:8.45pt" o:ole="">
            <v:imagedata r:id="rId9" o:title=""/>
          </v:shape>
          <o:OLEObject Type="Embed" ProgID="Equation.3" ShapeID="_x0000_i1031" DrawAspect="Content" ObjectID="_1487625857" r:id="rId23"/>
        </w:object>
      </w:r>
      <w:r w:rsidR="00810E02">
        <w:t>T(</w:t>
      </w:r>
      <w:r w:rsidR="00810E02" w:rsidRPr="00F0224A">
        <w:rPr>
          <w:i/>
        </w:rPr>
        <w:t>x</w:t>
      </w:r>
      <w:r w:rsidR="00810E02">
        <w:t>,</w:t>
      </w:r>
      <w:r w:rsidR="00192275">
        <w:t xml:space="preserve"> </w:t>
      </w:r>
      <w:r w:rsidR="00810E02" w:rsidRPr="00F0224A">
        <w:rPr>
          <w:i/>
        </w:rPr>
        <w:t>q</w:t>
      </w:r>
      <w:r w:rsidR="00810E02">
        <w:t>,</w:t>
      </w:r>
      <w:r w:rsidR="0045616C">
        <w:t xml:space="preserve"> </w:t>
      </w:r>
      <w:r w:rsidR="00810E02" w:rsidRPr="00F0224A">
        <w:rPr>
          <w:rFonts w:cs="Times New Roman"/>
          <w:i/>
          <w:color w:val="000000" w:themeColor="text1"/>
        </w:rPr>
        <w:t>t</w:t>
      </w:r>
      <w:r w:rsidR="00810E02">
        <w:rPr>
          <w:rFonts w:cs="Times New Roman"/>
          <w:color w:val="000000" w:themeColor="text1"/>
          <w:vertAlign w:val="subscript"/>
        </w:rPr>
        <w:t>1</w:t>
      </w:r>
      <w:r w:rsidR="00810E02">
        <w:rPr>
          <w:rFonts w:cs="Times New Roman"/>
          <w:color w:val="000000" w:themeColor="text1"/>
        </w:rPr>
        <w:t>)),</w:t>
      </w:r>
      <w:r w:rsidR="00810E02">
        <w:t xml:space="preserve"> </w:t>
      </w:r>
      <w:r w:rsidR="00F0224A" w:rsidRPr="00F0224A">
        <w:rPr>
          <w:rFonts w:cs="Times New Roman"/>
          <w:i/>
          <w:color w:val="000000" w:themeColor="text1"/>
        </w:rPr>
        <w:t>t</w:t>
      </w:r>
      <w:r w:rsidR="007D63D4">
        <w:rPr>
          <w:rFonts w:cs="Times New Roman"/>
          <w:color w:val="000000" w:themeColor="text1"/>
          <w:vertAlign w:val="subscript"/>
        </w:rPr>
        <w:t>1</w:t>
      </w:r>
      <w:r w:rsidR="00F0224A">
        <w:t>&lt;</w:t>
      </w:r>
      <w:r w:rsidR="00F0224A" w:rsidRPr="00F0224A">
        <w:rPr>
          <w:rFonts w:cs="Times New Roman"/>
          <w:i/>
          <w:color w:val="000000" w:themeColor="text1"/>
        </w:rPr>
        <w:t>t</w:t>
      </w:r>
      <w:r w:rsidR="007D63D4">
        <w:rPr>
          <w:rFonts w:cs="Times New Roman"/>
          <w:color w:val="000000" w:themeColor="text1"/>
          <w:vertAlign w:val="subscript"/>
        </w:rPr>
        <w:t>2</w:t>
      </w:r>
    </w:p>
    <w:p w:rsidR="00874C4D" w:rsidRDefault="00874C4D">
      <w:pPr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</w:tabs>
        <w:suppressAutoHyphens w:val="0"/>
        <w:spacing w:after="200" w:line="276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:rsidR="000954B9" w:rsidRPr="00691EF0" w:rsidRDefault="000954B9" w:rsidP="00874C4D">
      <w:pPr>
        <w:pStyle w:val="Text"/>
        <w:keepNext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spacing w:before="720"/>
        <w:rPr>
          <w:rFonts w:cs="Times New Roman"/>
          <w:color w:val="000000" w:themeColor="text1"/>
        </w:rPr>
      </w:pPr>
      <w:r w:rsidRPr="00691EF0">
        <w:rPr>
          <w:rFonts w:cs="Times New Roman"/>
          <w:color w:val="000000" w:themeColor="text1"/>
        </w:rPr>
        <w:lastRenderedPageBreak/>
        <w:t xml:space="preserve">Roland Posner durchschritt in der Folge rasch die </w:t>
      </w:r>
      <w:r>
        <w:rPr>
          <w:rFonts w:cs="Times New Roman"/>
          <w:color w:val="000000" w:themeColor="text1"/>
        </w:rPr>
        <w:t>akademische Stufenleiter</w:t>
      </w:r>
      <w:r w:rsidRPr="00691EF0">
        <w:rPr>
          <w:rFonts w:cs="Times New Roman"/>
          <w:color w:val="000000" w:themeColor="text1"/>
        </w:rPr>
        <w:t>.</w:t>
      </w:r>
    </w:p>
    <w:p w:rsidR="000954B9" w:rsidRPr="00691EF0" w:rsidRDefault="000954B9" w:rsidP="00F71963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(23)</w:t>
      </w:r>
      <w:r w:rsidRPr="00691EF0">
        <w:rPr>
          <w:rFonts w:cs="Times New Roman"/>
          <w:color w:val="000000" w:themeColor="text1"/>
        </w:rPr>
        <w:tab/>
        <w:t>(</w:t>
      </w:r>
      <w:proofErr w:type="spellStart"/>
      <w:r w:rsidRPr="00691EF0">
        <w:rPr>
          <w:rFonts w:cs="Times New Roman"/>
          <w:color w:val="000000" w:themeColor="text1"/>
        </w:rPr>
        <w:t>HiWi</w:t>
      </w:r>
      <w:proofErr w:type="spellEnd"/>
      <w:r w:rsidRPr="00691EF0">
        <w:rPr>
          <w:rFonts w:cs="Times New Roman"/>
          <w:color w:val="000000" w:themeColor="text1"/>
        </w:rPr>
        <w:t xml:space="preserve"> </w:t>
      </w:r>
      <w:r w:rsidRPr="00691EF0">
        <w:rPr>
          <w:rFonts w:hAnsi="Cambria Math" w:cs="Times New Roman"/>
          <w:color w:val="000000" w:themeColor="text1"/>
        </w:rPr>
        <w:t>↷</w:t>
      </w:r>
      <w:r w:rsidRPr="00691EF0">
        <w:rPr>
          <w:rFonts w:cs="Times New Roman"/>
          <w:color w:val="000000" w:themeColor="text1"/>
        </w:rPr>
        <w:t xml:space="preserve"> </w:t>
      </w:r>
      <w:proofErr w:type="spellStart"/>
      <w:r w:rsidRPr="00691EF0">
        <w:rPr>
          <w:rFonts w:cs="Times New Roman"/>
          <w:color w:val="000000" w:themeColor="text1"/>
        </w:rPr>
        <w:t>WiMi</w:t>
      </w:r>
      <w:proofErr w:type="spellEnd"/>
      <w:r w:rsidRPr="00691EF0">
        <w:rPr>
          <w:rFonts w:cs="Times New Roman"/>
          <w:color w:val="000000" w:themeColor="text1"/>
        </w:rPr>
        <w:t xml:space="preserve"> </w:t>
      </w:r>
      <w:r w:rsidRPr="00691EF0">
        <w:rPr>
          <w:rFonts w:hAnsi="Cambria Math" w:cs="Times New Roman"/>
          <w:color w:val="000000" w:themeColor="text1"/>
        </w:rPr>
        <w:t>↷</w:t>
      </w:r>
      <w:r w:rsidRPr="00691EF0">
        <w:rPr>
          <w:rFonts w:cs="Times New Roman"/>
          <w:color w:val="000000" w:themeColor="text1"/>
        </w:rPr>
        <w:t xml:space="preserve"> </w:t>
      </w:r>
      <w:proofErr w:type="spellStart"/>
      <w:r w:rsidRPr="00691EF0">
        <w:rPr>
          <w:rFonts w:cs="Times New Roman"/>
          <w:color w:val="000000" w:themeColor="text1"/>
        </w:rPr>
        <w:t>AssPrf</w:t>
      </w:r>
      <w:proofErr w:type="spellEnd"/>
      <w:r w:rsidRPr="00691EF0">
        <w:rPr>
          <w:rFonts w:cs="Times New Roman"/>
          <w:color w:val="000000" w:themeColor="text1"/>
        </w:rPr>
        <w:t xml:space="preserve"> </w:t>
      </w:r>
      <w:r w:rsidRPr="00691EF0">
        <w:rPr>
          <w:rFonts w:hAnsi="Cambria Math" w:cs="Times New Roman"/>
          <w:color w:val="000000" w:themeColor="text1"/>
        </w:rPr>
        <w:t>↷</w:t>
      </w:r>
      <w:r w:rsidRPr="00691EF0">
        <w:rPr>
          <w:rFonts w:cs="Times New Roman"/>
          <w:color w:val="000000" w:themeColor="text1"/>
        </w:rPr>
        <w:t xml:space="preserve"> </w:t>
      </w:r>
      <w:proofErr w:type="spellStart"/>
      <w:r w:rsidRPr="00691EF0">
        <w:rPr>
          <w:rFonts w:cs="Times New Roman"/>
          <w:color w:val="000000" w:themeColor="text1"/>
        </w:rPr>
        <w:t>Prf</w:t>
      </w:r>
      <w:proofErr w:type="spellEnd"/>
      <w:r w:rsidRPr="00691EF0">
        <w:rPr>
          <w:rFonts w:cs="Times New Roman"/>
          <w:color w:val="000000" w:themeColor="text1"/>
        </w:rPr>
        <w:t xml:space="preserve"> </w:t>
      </w:r>
      <w:r w:rsidRPr="00691EF0">
        <w:rPr>
          <w:rFonts w:hAnsi="Cambria Math" w:cs="Times New Roman"/>
          <w:color w:val="000000" w:themeColor="text1"/>
        </w:rPr>
        <w:t>↷</w:t>
      </w:r>
      <w:r w:rsidRPr="00691EF0">
        <w:rPr>
          <w:rFonts w:cs="Times New Roman"/>
          <w:color w:val="000000" w:themeColor="text1"/>
        </w:rPr>
        <w:t xml:space="preserve"> </w:t>
      </w:r>
      <w:r>
        <w:rPr>
          <w:rFonts w:cs="Times New Roman"/>
          <w:noProof/>
          <w:color w:val="000000" w:themeColor="text1"/>
        </w:rPr>
        <w:drawing>
          <wp:inline distT="0" distB="0" distL="0" distR="0">
            <wp:extent cx="214030" cy="116676"/>
            <wp:effectExtent l="19050" t="0" r="0" b="0"/>
            <wp:docPr id="8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3" cy="11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EF0">
        <w:rPr>
          <w:rFonts w:cs="Times New Roman"/>
          <w:color w:val="000000" w:themeColor="text1"/>
        </w:rPr>
        <w:t>)</w:t>
      </w:r>
      <w:r w:rsidR="00587893">
        <w:rPr>
          <w:rFonts w:cs="Times New Roman"/>
          <w:color w:val="000000" w:themeColor="text1"/>
        </w:rPr>
        <w:t>(</w:t>
      </w:r>
      <w:r w:rsidRPr="00691EF0">
        <w:rPr>
          <w:rFonts w:cs="Times New Roman"/>
          <w:color w:val="000000" w:themeColor="text1"/>
        </w:rPr>
        <w:t>RP</w:t>
      </w:r>
      <w:r w:rsidR="00587893">
        <w:rPr>
          <w:rFonts w:cs="Times New Roman"/>
          <w:color w:val="000000" w:themeColor="text1"/>
        </w:rPr>
        <w:t>)</w:t>
      </w:r>
    </w:p>
    <w:p w:rsidR="001821EF" w:rsidRDefault="00B57B00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I</w:t>
      </w:r>
      <w:r w:rsidR="001821EF">
        <w:t>m Jahr 1975 erhielt er den neu eingerichteten Lehrstuhl für Textlinguistik an der Technischen Universität Berlin.</w:t>
      </w:r>
    </w:p>
    <w:p w:rsidR="001821EF" w:rsidRPr="00F606E5" w:rsidRDefault="00B42DD3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 w:rsidR="000954B9">
        <w:t>24</w:t>
      </w:r>
      <w:r w:rsidR="00A22824">
        <w:t>)</w:t>
      </w:r>
      <w:r w:rsidR="00230233" w:rsidRPr="00F606E5">
        <w:tab/>
      </w:r>
      <w:r w:rsidR="00432458">
        <w:rPr>
          <w:rFonts w:ascii="Cambria Math" w:hAnsi="Cambria Math"/>
        </w:rPr>
        <w:t>∃</w:t>
      </w:r>
      <w:proofErr w:type="spellStart"/>
      <w:r w:rsidR="00432458">
        <w:rPr>
          <w:i/>
        </w:rPr>
        <w:t>x</w:t>
      </w:r>
      <w:r w:rsidR="006F5A19">
        <w:rPr>
          <w:rFonts w:ascii="Cambria Math" w:hAnsi="Cambria Math"/>
        </w:rPr>
        <w:t>∃</w:t>
      </w:r>
      <w:r w:rsidR="006F5A19">
        <w:rPr>
          <w:i/>
        </w:rPr>
        <w:t>y</w:t>
      </w:r>
      <w:r w:rsidR="006F5A19">
        <w:rPr>
          <w:rFonts w:ascii="Cambria Math" w:hAnsi="Cambria Math"/>
        </w:rPr>
        <w:t>∃</w:t>
      </w:r>
      <w:r w:rsidR="006F5A19">
        <w:rPr>
          <w:i/>
        </w:rPr>
        <w:t>z</w:t>
      </w:r>
      <w:proofErr w:type="spellEnd"/>
      <w:r w:rsidR="00432458">
        <w:t xml:space="preserve"> </w:t>
      </w:r>
      <w:r w:rsidR="00627055">
        <w:t>(</w:t>
      </w:r>
      <w:r w:rsidR="00F606E5">
        <w:t xml:space="preserve">Erhalt(RP, </w:t>
      </w:r>
      <w:r w:rsidR="00A22824">
        <w:rPr>
          <w:i/>
        </w:rPr>
        <w:t>x</w:t>
      </w:r>
      <w:r w:rsidR="00C24C17">
        <w:t xml:space="preserve">, </w:t>
      </w:r>
      <w:r w:rsidR="00A22824">
        <w:rPr>
          <w:i/>
        </w:rPr>
        <w:t>t</w:t>
      </w:r>
      <w:r w:rsidR="00A22824" w:rsidRPr="00A22824">
        <w:rPr>
          <w:vertAlign w:val="subscript"/>
        </w:rPr>
        <w:t>1</w:t>
      </w:r>
      <w:r w:rsidR="00A22824">
        <w:t>)</w:t>
      </w:r>
      <w:r w:rsidR="00F606E5">
        <w:t xml:space="preserve"> </w:t>
      </w:r>
      <w:r w:rsidR="00F606E5" w:rsidRPr="00F606E5">
        <w:rPr>
          <w:rFonts w:ascii="Cambria Math" w:hAnsi="Cambria Math" w:cs="Times New Roman"/>
          <w:color w:val="000000" w:themeColor="text1"/>
        </w:rPr>
        <w:t>∧</w:t>
      </w:r>
      <w:r w:rsidR="00F606E5">
        <w:t xml:space="preserve"> </w:t>
      </w:r>
      <w:proofErr w:type="spellStart"/>
      <w:r w:rsidR="00F606E5">
        <w:t>Lehrst</w:t>
      </w:r>
      <w:r w:rsidRPr="00F606E5">
        <w:t>_an</w:t>
      </w:r>
      <w:r w:rsidR="00594DA2">
        <w:t>_</w:t>
      </w:r>
      <w:r w:rsidR="00F606E5" w:rsidRPr="00F606E5">
        <w:t>für</w:t>
      </w:r>
      <w:proofErr w:type="spellEnd"/>
      <w:r w:rsidR="00230233" w:rsidRPr="00F606E5">
        <w:t>(</w:t>
      </w:r>
      <w:r w:rsidR="00230233" w:rsidRPr="00F606E5">
        <w:rPr>
          <w:i/>
        </w:rPr>
        <w:t>x</w:t>
      </w:r>
      <w:r w:rsidR="00F606E5" w:rsidRPr="00F606E5">
        <w:t xml:space="preserve">, </w:t>
      </w:r>
      <w:r w:rsidR="00F606E5" w:rsidRPr="00F606E5">
        <w:rPr>
          <w:i/>
        </w:rPr>
        <w:t>y</w:t>
      </w:r>
      <w:r w:rsidR="00F606E5" w:rsidRPr="00F606E5">
        <w:t xml:space="preserve">, </w:t>
      </w:r>
      <w:r w:rsidR="00F606E5" w:rsidRPr="00F606E5">
        <w:rPr>
          <w:i/>
        </w:rPr>
        <w:t>z</w:t>
      </w:r>
      <w:r w:rsidR="00F606E5" w:rsidRPr="00F606E5">
        <w:t>)</w:t>
      </w:r>
      <w:r w:rsidR="00230233" w:rsidRPr="00F606E5">
        <w:t xml:space="preserve"> </w:t>
      </w:r>
      <w:r w:rsidR="00F606E5" w:rsidRPr="00F606E5">
        <w:rPr>
          <w:rFonts w:ascii="Cambria Math" w:hAnsi="Cambria Math" w:cs="Times New Roman"/>
          <w:color w:val="000000" w:themeColor="text1"/>
        </w:rPr>
        <w:t>∧</w:t>
      </w:r>
      <w:r w:rsidR="00F606E5">
        <w:t xml:space="preserve"> </w:t>
      </w:r>
      <w:r w:rsidR="009312C6">
        <w:t>(</w:t>
      </w:r>
      <w:r w:rsidR="009312C6" w:rsidRPr="00816E12">
        <w:rPr>
          <w:rFonts w:cs="Times New Roman"/>
          <w:smallCaps/>
          <w:color w:val="000000" w:themeColor="text1"/>
        </w:rPr>
        <w:t>N</w:t>
      </w:r>
      <w:r w:rsidR="009312C6" w:rsidRPr="00982A95">
        <w:rPr>
          <w:rFonts w:cs="Times New Roman"/>
          <w:smallCaps/>
          <w:color w:val="000000" w:themeColor="text1"/>
          <w:sz w:val="22"/>
          <w:szCs w:val="22"/>
        </w:rPr>
        <w:t>ame</w:t>
      </w:r>
      <w:r w:rsidR="009312C6">
        <w:t>(</w:t>
      </w:r>
      <w:r w:rsidR="009312C6" w:rsidRPr="009312C6">
        <w:rPr>
          <w:i/>
        </w:rPr>
        <w:t>y</w:t>
      </w:r>
      <w:r w:rsidR="009312C6">
        <w:t>) = „</w:t>
      </w:r>
      <w:r w:rsidR="00F606E5">
        <w:t>Techn</w:t>
      </w:r>
      <w:r w:rsidR="009312C6">
        <w:t>ische Universität Berlin“</w:t>
      </w:r>
      <w:r w:rsidR="00F606E5">
        <w:t>)</w:t>
      </w:r>
      <w:r w:rsidR="00A22824">
        <w:t xml:space="preserve"> </w:t>
      </w:r>
      <w:r w:rsidR="00A22824" w:rsidRPr="00F606E5">
        <w:rPr>
          <w:rFonts w:ascii="Cambria Math" w:hAnsi="Cambria Math" w:cs="Times New Roman"/>
          <w:color w:val="000000" w:themeColor="text1"/>
        </w:rPr>
        <w:t>∧</w:t>
      </w:r>
      <w:r w:rsidR="00A22824">
        <w:t xml:space="preserve"> </w:t>
      </w:r>
      <w:proofErr w:type="spellStart"/>
      <w:r w:rsidR="00A22824">
        <w:t>Textling</w:t>
      </w:r>
      <w:proofErr w:type="spellEnd"/>
      <w:r w:rsidR="00A22824">
        <w:t>(</w:t>
      </w:r>
      <w:r w:rsidR="00A22824">
        <w:rPr>
          <w:i/>
        </w:rPr>
        <w:t>z</w:t>
      </w:r>
      <w:r w:rsidR="00A22824">
        <w:t>)</w:t>
      </w:r>
      <w:r w:rsidR="00A22824" w:rsidRPr="00A22824">
        <w:rPr>
          <w:rFonts w:ascii="Cambria Math" w:hAnsi="Cambria Math" w:cs="Times New Roman"/>
          <w:color w:val="000000" w:themeColor="text1"/>
        </w:rPr>
        <w:t xml:space="preserve"> </w:t>
      </w:r>
      <w:r w:rsidR="00A22824" w:rsidRPr="00F606E5">
        <w:rPr>
          <w:rFonts w:ascii="Cambria Math" w:hAnsi="Cambria Math" w:cs="Times New Roman"/>
          <w:color w:val="000000" w:themeColor="text1"/>
        </w:rPr>
        <w:t>∧</w:t>
      </w:r>
      <w:r w:rsidR="00F606E5">
        <w:t xml:space="preserve"> </w:t>
      </w:r>
      <w:r w:rsidR="00A22824">
        <w:t>(</w:t>
      </w:r>
      <w:r w:rsidR="00A22824">
        <w:rPr>
          <w:i/>
        </w:rPr>
        <w:t>t</w:t>
      </w:r>
      <w:r w:rsidR="00A22824" w:rsidRPr="00A22824">
        <w:rPr>
          <w:vertAlign w:val="subscript"/>
        </w:rPr>
        <w:t>1</w:t>
      </w:r>
      <w:r w:rsidR="00A22824">
        <w:t xml:space="preserve"> = 1975) </w:t>
      </w:r>
      <w:r w:rsidR="00A22824" w:rsidRPr="00F606E5">
        <w:rPr>
          <w:rFonts w:ascii="Cambria Math" w:hAnsi="Cambria Math" w:cs="Times New Roman"/>
          <w:color w:val="000000" w:themeColor="text1"/>
        </w:rPr>
        <w:t>∧</w:t>
      </w:r>
      <w:r w:rsidR="00A22824">
        <w:t xml:space="preserve"> neu(</w:t>
      </w:r>
      <w:r w:rsidR="00A22824">
        <w:rPr>
          <w:i/>
        </w:rPr>
        <w:t>x</w:t>
      </w:r>
      <w:r w:rsidR="00A22824">
        <w:t>)</w:t>
      </w:r>
      <w:r w:rsidR="00627055">
        <w:t>)</w:t>
      </w:r>
    </w:p>
    <w:p w:rsidR="001821EF" w:rsidRDefault="001821EF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proofErr w:type="spellStart"/>
      <w:r>
        <w:t>Semiotiker</w:t>
      </w:r>
      <w:proofErr w:type="spellEnd"/>
      <w:r>
        <w:t xml:space="preserve"> haben einen sehr weiten Textbegriff.</w:t>
      </w:r>
    </w:p>
    <w:p w:rsidR="001821EF" w:rsidRPr="00CC3FB1" w:rsidRDefault="000954B9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  <w:rPr>
          <w:lang w:val="en-US"/>
        </w:rPr>
      </w:pPr>
      <w:r>
        <w:rPr>
          <w:lang w:val="en-US"/>
        </w:rPr>
        <w:t>(25</w:t>
      </w:r>
      <w:r w:rsidR="00A22824" w:rsidRPr="00A22824">
        <w:rPr>
          <w:lang w:val="en-US"/>
        </w:rPr>
        <w:t>)</w:t>
      </w:r>
      <w:r w:rsidR="00CC3FB1" w:rsidRPr="00A22824">
        <w:rPr>
          <w:lang w:val="en-US"/>
        </w:rPr>
        <w:tab/>
      </w:r>
      <w:proofErr w:type="spellStart"/>
      <w:r w:rsidR="00CC3FB1" w:rsidRPr="00CC3FB1">
        <w:rPr>
          <w:lang w:val="en-US"/>
        </w:rPr>
        <w:t>Semiot</w:t>
      </w:r>
      <w:proofErr w:type="spellEnd"/>
      <w:r w:rsidR="00CC3FB1" w:rsidRPr="00CC3FB1">
        <w:rPr>
          <w:lang w:val="en-US"/>
        </w:rPr>
        <w:t>(</w:t>
      </w:r>
      <w:r w:rsidR="00CC3FB1" w:rsidRPr="00CC3FB1">
        <w:rPr>
          <w:i/>
          <w:lang w:val="en-US"/>
        </w:rPr>
        <w:t>x</w:t>
      </w:r>
      <w:r w:rsidR="00CC3FB1" w:rsidRPr="00CC3FB1">
        <w:rPr>
          <w:lang w:val="en-US"/>
        </w:rPr>
        <w:t xml:space="preserve">) </w:t>
      </w:r>
      <w:r w:rsidR="008F0DBD" w:rsidRPr="008F0DBD">
        <w:rPr>
          <w:rFonts w:eastAsia="Arial Unicode MS" w:cs="Times New Roman"/>
          <w:color w:val="000000" w:themeColor="text1"/>
          <w:sz w:val="22"/>
          <w:szCs w:val="22"/>
          <w:lang w:val="en-US"/>
        </w:rPr>
        <w:t>→</w:t>
      </w:r>
      <w:r w:rsidR="00CC3FB1" w:rsidRPr="00CC3FB1">
        <w:rPr>
          <w:lang w:val="en-US"/>
        </w:rPr>
        <w:t xml:space="preserve"> G</w:t>
      </w:r>
      <w:r w:rsidR="00CC3FB1" w:rsidRPr="00CC3FB1">
        <w:rPr>
          <w:rFonts w:cs="Times New Roman"/>
          <w:color w:val="000000" w:themeColor="text1"/>
          <w:lang w:val="en-US"/>
        </w:rPr>
        <w:t>(</w:t>
      </w:r>
      <w:r w:rsidR="00CC3FB1" w:rsidRPr="00CC3FB1">
        <w:rPr>
          <w:rFonts w:cs="Times New Roman"/>
          <w:i/>
          <w:color w:val="000000" w:themeColor="text1"/>
          <w:lang w:val="en-US"/>
        </w:rPr>
        <w:t>x</w:t>
      </w:r>
      <w:r w:rsidR="00CC3FB1" w:rsidRPr="00CC3FB1">
        <w:rPr>
          <w:rFonts w:cs="Times New Roman"/>
          <w:color w:val="000000" w:themeColor="text1"/>
          <w:lang w:val="en-US"/>
        </w:rPr>
        <w:t>,</w:t>
      </w:r>
      <w:r w:rsidR="00D223C1">
        <w:rPr>
          <w:rFonts w:cs="Times New Roman"/>
          <w:color w:val="000000" w:themeColor="text1"/>
          <w:lang w:val="en-US"/>
        </w:rPr>
        <w:t xml:space="preserve"> </w:t>
      </w:r>
      <w:r w:rsidR="00CC3FB1" w:rsidRPr="00CC3FB1">
        <w:rPr>
          <w:rFonts w:ascii="Cambria Math" w:hAnsi="Cambria Math"/>
          <w:lang w:val="en-US"/>
        </w:rPr>
        <w:t>∀</w:t>
      </w:r>
      <w:r w:rsidR="0075234D">
        <w:rPr>
          <w:i/>
          <w:lang w:val="en-US"/>
        </w:rPr>
        <w:t>w</w:t>
      </w:r>
      <w:r w:rsidR="00CC3FB1" w:rsidRPr="00CC3FB1">
        <w:rPr>
          <w:rFonts w:cs="Times New Roman"/>
          <w:color w:val="000000" w:themeColor="text1"/>
          <w:lang w:val="en-US"/>
        </w:rPr>
        <w:t xml:space="preserve"> </w:t>
      </w:r>
      <w:proofErr w:type="gramStart"/>
      <w:r w:rsidR="00CC3FB1" w:rsidRPr="00CC3FB1">
        <w:rPr>
          <w:rFonts w:cs="Times New Roman"/>
          <w:color w:val="000000" w:themeColor="text1"/>
          <w:lang w:val="en-US"/>
        </w:rPr>
        <w:t>Text(</w:t>
      </w:r>
      <w:proofErr w:type="gramEnd"/>
      <w:r w:rsidR="0075234D">
        <w:rPr>
          <w:i/>
          <w:lang w:val="en-US"/>
        </w:rPr>
        <w:t>w</w:t>
      </w:r>
      <w:r w:rsidR="00D223C1">
        <w:rPr>
          <w:rFonts w:cs="Times New Roman"/>
          <w:color w:val="000000" w:themeColor="text1"/>
          <w:lang w:val="en-US"/>
        </w:rPr>
        <w:t>)</w:t>
      </w:r>
      <w:r w:rsidR="00CC3FB1">
        <w:rPr>
          <w:rFonts w:cs="Times New Roman"/>
          <w:color w:val="000000" w:themeColor="text1"/>
          <w:lang w:val="en-US"/>
        </w:rPr>
        <w:t>)</w:t>
      </w:r>
    </w:p>
    <w:p w:rsidR="001821EF" w:rsidRDefault="00DC7836" w:rsidP="00B726C2">
      <w:pPr>
        <w:keepNext/>
        <w:keepLines/>
        <w:widowControl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Alle </w:t>
      </w:r>
      <w:r w:rsidR="000720A0">
        <w:t xml:space="preserve">Leute, die keine </w:t>
      </w:r>
      <w:proofErr w:type="spellStart"/>
      <w:r w:rsidR="000720A0">
        <w:t>Semiotiker</w:t>
      </w:r>
      <w:proofErr w:type="spellEnd"/>
      <w:r w:rsidR="000720A0">
        <w:t xml:space="preserve"> sind,</w:t>
      </w:r>
      <w:r w:rsidR="001821EF">
        <w:t xml:space="preserve"> haben sich schon immer gefragt, war</w:t>
      </w:r>
      <w:r w:rsidR="00554F37">
        <w:t xml:space="preserve">um </w:t>
      </w:r>
      <w:proofErr w:type="spellStart"/>
      <w:r w:rsidR="00554F37">
        <w:t>Semiotiker</w:t>
      </w:r>
      <w:proofErr w:type="spellEnd"/>
      <w:r w:rsidR="00554F37">
        <w:t xml:space="preserve"> „Text“ sagen, wo</w:t>
      </w:r>
      <w:r w:rsidR="001821EF">
        <w:t xml:space="preserve"> </w:t>
      </w:r>
      <w:r w:rsidR="00A048A1">
        <w:t xml:space="preserve">andere </w:t>
      </w:r>
      <w:r w:rsidR="00C8010B">
        <w:t xml:space="preserve">Menschen </w:t>
      </w:r>
      <w:r w:rsidR="00442BE2">
        <w:t>nur ein durchdachtes Gebäude, ein ausdrucksstarkes Kunstwerk, eine informative Signalanlage, einen gestikulierenden Verkehrspolizisten oder einen herumschreienden Hausmeister sehen.</w:t>
      </w:r>
    </w:p>
    <w:p w:rsidR="00A048A1" w:rsidRDefault="000954B9" w:rsidP="00DC0AE9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4169E4">
        <w:t>(26</w:t>
      </w:r>
      <w:r w:rsidR="00A22824" w:rsidRPr="004169E4">
        <w:t>)</w:t>
      </w:r>
      <w:r w:rsidR="00655703" w:rsidRPr="004169E4">
        <w:tab/>
      </w:r>
      <w:r w:rsidR="005E7838">
        <w:rPr>
          <w:rFonts w:ascii="Cambria Math" w:hAnsi="Cambria Math"/>
        </w:rPr>
        <w:t>∃</w:t>
      </w:r>
      <w:r w:rsidR="005E7838">
        <w:rPr>
          <w:i/>
        </w:rPr>
        <w:t>p</w:t>
      </w:r>
      <w:r w:rsidR="005E7838">
        <w:t xml:space="preserve"> </w:t>
      </w:r>
      <w:r w:rsidR="00A90F41">
        <w:t>(Gebäude(</w:t>
      </w:r>
      <w:r w:rsidR="00A90F41">
        <w:rPr>
          <w:i/>
        </w:rPr>
        <w:t>y</w:t>
      </w:r>
      <w:r w:rsidR="00A90F41">
        <w:t xml:space="preserve">) </w:t>
      </w:r>
      <w:r w:rsidR="00A90F41" w:rsidRPr="00C24C17">
        <w:rPr>
          <w:rFonts w:ascii="Cambria Math" w:hAnsi="Cambria Math"/>
          <w:color w:val="000000" w:themeColor="text1"/>
        </w:rPr>
        <w:t>∨</w:t>
      </w:r>
      <w:r w:rsidR="00A90F41" w:rsidRPr="00655703">
        <w:t xml:space="preserve"> </w:t>
      </w:r>
      <w:r w:rsidR="00A90F41">
        <w:t>Kunstwerk(</w:t>
      </w:r>
      <w:r w:rsidR="00A90F41">
        <w:rPr>
          <w:i/>
        </w:rPr>
        <w:t>y</w:t>
      </w:r>
      <w:r w:rsidR="00A90F41">
        <w:t xml:space="preserve">) </w:t>
      </w:r>
      <w:r w:rsidR="00A90F41" w:rsidRPr="00C24C17">
        <w:rPr>
          <w:rFonts w:ascii="Cambria Math" w:hAnsi="Cambria Math"/>
          <w:color w:val="000000" w:themeColor="text1"/>
        </w:rPr>
        <w:t>∨</w:t>
      </w:r>
      <w:r w:rsidR="00A90F41">
        <w:t xml:space="preserve"> Signalanlage(</w:t>
      </w:r>
      <w:r w:rsidR="00A90F41">
        <w:rPr>
          <w:i/>
        </w:rPr>
        <w:t>y</w:t>
      </w:r>
      <w:r w:rsidR="00A90F41">
        <w:t xml:space="preserve">) </w:t>
      </w:r>
      <w:r w:rsidR="00A90F41" w:rsidRPr="00C24C17">
        <w:rPr>
          <w:rFonts w:ascii="Cambria Math" w:hAnsi="Cambria Math"/>
          <w:color w:val="000000" w:themeColor="text1"/>
        </w:rPr>
        <w:t>∨</w:t>
      </w:r>
      <w:r w:rsidR="00A90F41">
        <w:rPr>
          <w:rFonts w:ascii="Cambria Math" w:hAnsi="Cambria Math"/>
          <w:color w:val="000000" w:themeColor="text1"/>
        </w:rPr>
        <w:t xml:space="preserve"> </w:t>
      </w:r>
      <w:r w:rsidR="00A90F41">
        <w:t>Verkehrspolizist(</w:t>
      </w:r>
      <w:r w:rsidR="00A90F41">
        <w:rPr>
          <w:i/>
        </w:rPr>
        <w:t>y</w:t>
      </w:r>
      <w:r w:rsidR="00A90F41">
        <w:t xml:space="preserve">) </w:t>
      </w:r>
      <w:r w:rsidR="00A90F41" w:rsidRPr="00C24C17">
        <w:rPr>
          <w:rFonts w:ascii="Cambria Math" w:hAnsi="Cambria Math"/>
          <w:color w:val="000000" w:themeColor="text1"/>
        </w:rPr>
        <w:t>∨</w:t>
      </w:r>
      <w:r w:rsidR="00A90F41">
        <w:t xml:space="preserve"> „</w:t>
      </w:r>
      <w:r w:rsidR="00A90F41" w:rsidRPr="00655703">
        <w:t xml:space="preserve">Das gehört in die </w:t>
      </w:r>
      <w:r w:rsidR="00A90F41" w:rsidRPr="00655703">
        <w:rPr>
          <w:b/>
          <w:i/>
        </w:rPr>
        <w:t>gelbe Tonne</w:t>
      </w:r>
      <w:r w:rsidR="00A90F41">
        <w:t>, du Schlumpf!!!“(</w:t>
      </w:r>
      <w:r w:rsidR="00A90F41">
        <w:rPr>
          <w:i/>
        </w:rPr>
        <w:t>y</w:t>
      </w:r>
      <w:r w:rsidR="00A90F41">
        <w:t>)</w:t>
      </w:r>
      <w:r w:rsidR="00A90F41" w:rsidRPr="00A90F41">
        <w:rPr>
          <w:rFonts w:ascii="Cambria Math" w:hAnsi="Cambria Math" w:cs="Cambria Math"/>
          <w:color w:val="000000" w:themeColor="text1"/>
        </w:rPr>
        <w:t xml:space="preserve"> </w:t>
      </w:r>
      <w:r w:rsidR="00A90F41" w:rsidRPr="00553BF4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A90F41">
        <w:t xml:space="preserve"> </w:t>
      </w:r>
      <w:r w:rsidR="00176AFE">
        <w:t>(</w:t>
      </w:r>
      <w:proofErr w:type="spellStart"/>
      <w:r w:rsidR="00390C69" w:rsidRPr="004169E4">
        <w:rPr>
          <w:rFonts w:eastAsia="Arial Unicode MS" w:cs="Times New Roman"/>
          <w:color w:val="000000" w:themeColor="text1"/>
        </w:rPr>
        <w:t>Semiot</w:t>
      </w:r>
      <w:proofErr w:type="spellEnd"/>
      <w:r w:rsidR="00390C69" w:rsidRPr="004169E4">
        <w:rPr>
          <w:rFonts w:eastAsia="Arial Unicode MS" w:cs="Times New Roman"/>
          <w:color w:val="000000" w:themeColor="text1"/>
        </w:rPr>
        <w:t>(</w:t>
      </w:r>
      <w:r w:rsidR="00390C69" w:rsidRPr="004169E4">
        <w:rPr>
          <w:rFonts w:eastAsia="Arial Unicode MS" w:cs="Times New Roman"/>
          <w:i/>
          <w:color w:val="000000" w:themeColor="text1"/>
        </w:rPr>
        <w:t>x</w:t>
      </w:r>
      <w:r w:rsidR="00390C69" w:rsidRPr="004169E4">
        <w:rPr>
          <w:rFonts w:eastAsia="Arial Unicode MS" w:cs="Times New Roman"/>
          <w:color w:val="000000" w:themeColor="text1"/>
        </w:rPr>
        <w:t xml:space="preserve">) </w:t>
      </w:r>
      <w:r w:rsidR="00176AFE" w:rsidRPr="00553BF4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390C69" w:rsidRPr="004169E4">
        <w:rPr>
          <w:rFonts w:eastAsia="Arial Unicode MS" w:cs="Times New Roman"/>
          <w:color w:val="000000" w:themeColor="text1"/>
        </w:rPr>
        <w:t xml:space="preserve"> </w:t>
      </w:r>
      <w:proofErr w:type="spellStart"/>
      <w:r w:rsidR="00390C69" w:rsidRPr="004169E4">
        <w:rPr>
          <w:rFonts w:eastAsia="Arial Unicode MS" w:cs="Times New Roman"/>
          <w:color w:val="000000" w:themeColor="text1"/>
        </w:rPr>
        <w:t>Bezeichnen_als</w:t>
      </w:r>
      <w:proofErr w:type="spellEnd"/>
      <w:r w:rsidR="00390C69" w:rsidRPr="004169E4">
        <w:rPr>
          <w:rFonts w:eastAsia="Arial Unicode MS" w:cs="Times New Roman"/>
          <w:color w:val="000000" w:themeColor="text1"/>
        </w:rPr>
        <w:t>(</w:t>
      </w:r>
      <w:r w:rsidR="00390C69" w:rsidRPr="004169E4">
        <w:rPr>
          <w:rFonts w:eastAsia="Arial Unicode MS" w:cs="Times New Roman"/>
          <w:i/>
          <w:color w:val="000000" w:themeColor="text1"/>
        </w:rPr>
        <w:t>x</w:t>
      </w:r>
      <w:r w:rsidR="00390C69" w:rsidRPr="004169E4">
        <w:rPr>
          <w:rFonts w:eastAsia="Arial Unicode MS" w:cs="Times New Roman"/>
          <w:color w:val="000000" w:themeColor="text1"/>
        </w:rPr>
        <w:t xml:space="preserve">, </w:t>
      </w:r>
      <w:r w:rsidR="00390C69" w:rsidRPr="004169E4">
        <w:rPr>
          <w:rFonts w:eastAsia="Arial Unicode MS" w:cs="Times New Roman"/>
          <w:i/>
          <w:color w:val="000000" w:themeColor="text1"/>
        </w:rPr>
        <w:t>y</w:t>
      </w:r>
      <w:r w:rsidR="00390C69" w:rsidRPr="004169E4">
        <w:rPr>
          <w:rFonts w:eastAsia="Arial Unicode MS" w:cs="Times New Roman"/>
          <w:color w:val="000000" w:themeColor="text1"/>
        </w:rPr>
        <w:t xml:space="preserve">, </w:t>
      </w:r>
      <w:r w:rsidR="00390C69" w:rsidRPr="004169E4">
        <w:rPr>
          <w:rFonts w:eastAsia="Arial Unicode MS" w:cs="Times New Roman"/>
          <w:i/>
          <w:color w:val="000000" w:themeColor="text1"/>
        </w:rPr>
        <w:t>p</w:t>
      </w:r>
      <w:r w:rsidR="00176AFE">
        <w:rPr>
          <w:rFonts w:eastAsia="Arial Unicode MS" w:cs="Times New Roman"/>
          <w:color w:val="000000" w:themeColor="text1"/>
        </w:rPr>
        <w:t>))</w:t>
      </w:r>
      <w:r w:rsidR="00390C69" w:rsidRPr="004169E4">
        <w:rPr>
          <w:rFonts w:eastAsia="Arial Unicode MS" w:cs="Times New Roman"/>
          <w:color w:val="000000" w:themeColor="text1"/>
        </w:rPr>
        <w:t xml:space="preserve"> </w:t>
      </w:r>
      <w:r w:rsidR="00390C69" w:rsidRPr="004169E4">
        <w:rPr>
          <w:rFonts w:ascii="Cambria Math" w:hAnsi="Cambria Math" w:cs="Cambria Math"/>
          <w:color w:val="000000" w:themeColor="text1"/>
        </w:rPr>
        <w:t>∧</w:t>
      </w:r>
      <w:r w:rsidR="00390C69" w:rsidRPr="004169E4">
        <w:rPr>
          <w:rFonts w:eastAsia="Arial Unicode MS" w:cs="Times New Roman"/>
          <w:color w:val="000000" w:themeColor="text1"/>
        </w:rPr>
        <w:t xml:space="preserve"> </w:t>
      </w:r>
      <w:r w:rsidR="00176AFE">
        <w:rPr>
          <w:rFonts w:eastAsia="Arial Unicode MS" w:cs="Times New Roman"/>
          <w:color w:val="000000" w:themeColor="text1"/>
        </w:rPr>
        <w:t>(</w:t>
      </w:r>
      <w:r w:rsidR="00390C69" w:rsidRPr="004169E4">
        <w:rPr>
          <w:position w:val="-4"/>
        </w:rPr>
        <w:object w:dxaOrig="240" w:dyaOrig="160">
          <v:shape id="_x0000_i1032" type="#_x0000_t75" style="width:12pt;height:8.45pt" o:ole="">
            <v:imagedata r:id="rId9" o:title=""/>
          </v:shape>
          <o:OLEObject Type="Embed" ProgID="Equation.3" ShapeID="_x0000_i1032" DrawAspect="Content" ObjectID="_1487625858" r:id="rId25"/>
        </w:object>
      </w:r>
      <w:proofErr w:type="spellStart"/>
      <w:r w:rsidR="00390C69" w:rsidRPr="004169E4">
        <w:rPr>
          <w:rFonts w:eastAsia="Arial Unicode MS" w:cs="Times New Roman"/>
          <w:color w:val="000000" w:themeColor="text1"/>
        </w:rPr>
        <w:t>Semiot</w:t>
      </w:r>
      <w:proofErr w:type="spellEnd"/>
      <w:r w:rsidR="00390C69" w:rsidRPr="004169E4">
        <w:rPr>
          <w:rFonts w:eastAsia="Arial Unicode MS" w:cs="Times New Roman"/>
          <w:color w:val="000000" w:themeColor="text1"/>
        </w:rPr>
        <w:t>(</w:t>
      </w:r>
      <w:r w:rsidR="00390C69" w:rsidRPr="004169E4">
        <w:rPr>
          <w:rFonts w:eastAsia="Arial Unicode MS" w:cs="Times New Roman"/>
          <w:i/>
          <w:color w:val="000000" w:themeColor="text1"/>
        </w:rPr>
        <w:t>x</w:t>
      </w:r>
      <w:r w:rsidR="00390C69" w:rsidRPr="004169E4">
        <w:rPr>
          <w:rFonts w:eastAsia="Arial Unicode MS" w:cs="Times New Roman"/>
          <w:color w:val="000000" w:themeColor="text1"/>
        </w:rPr>
        <w:t xml:space="preserve">) </w:t>
      </w:r>
      <w:r w:rsidR="00176AFE" w:rsidRPr="00553BF4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390C69" w:rsidRPr="004169E4">
        <w:rPr>
          <w:rFonts w:eastAsia="Arial Unicode MS" w:cs="Times New Roman"/>
          <w:color w:val="000000" w:themeColor="text1"/>
        </w:rPr>
        <w:t xml:space="preserve"> </w:t>
      </w:r>
      <w:r w:rsidR="00390C69" w:rsidRPr="004169E4">
        <w:rPr>
          <w:position w:val="-4"/>
        </w:rPr>
        <w:object w:dxaOrig="240" w:dyaOrig="160">
          <v:shape id="_x0000_i1033" type="#_x0000_t75" style="width:12pt;height:8.45pt" o:ole="">
            <v:imagedata r:id="rId9" o:title=""/>
          </v:shape>
          <o:OLEObject Type="Embed" ProgID="Equation.3" ShapeID="_x0000_i1033" DrawAspect="Content" ObjectID="_1487625859" r:id="rId26"/>
        </w:object>
      </w:r>
      <w:proofErr w:type="spellStart"/>
      <w:r w:rsidR="00390C69" w:rsidRPr="004169E4">
        <w:rPr>
          <w:rFonts w:eastAsia="Arial Unicode MS" w:cs="Times New Roman"/>
          <w:color w:val="000000" w:themeColor="text1"/>
        </w:rPr>
        <w:t>Bezeichnen_als</w:t>
      </w:r>
      <w:proofErr w:type="spellEnd"/>
      <w:r w:rsidR="00390C69" w:rsidRPr="004169E4">
        <w:rPr>
          <w:rFonts w:eastAsia="Arial Unicode MS" w:cs="Times New Roman"/>
          <w:color w:val="000000" w:themeColor="text1"/>
        </w:rPr>
        <w:t>(</w:t>
      </w:r>
      <w:r w:rsidR="00390C69" w:rsidRPr="004169E4">
        <w:rPr>
          <w:rFonts w:eastAsia="Arial Unicode MS" w:cs="Times New Roman"/>
          <w:i/>
          <w:color w:val="000000" w:themeColor="text1"/>
        </w:rPr>
        <w:t>x</w:t>
      </w:r>
      <w:r w:rsidR="00390C69" w:rsidRPr="004169E4">
        <w:rPr>
          <w:rFonts w:eastAsia="Arial Unicode MS" w:cs="Times New Roman"/>
          <w:color w:val="000000" w:themeColor="text1"/>
        </w:rPr>
        <w:t xml:space="preserve">, </w:t>
      </w:r>
      <w:r w:rsidR="00390C69" w:rsidRPr="004169E4">
        <w:rPr>
          <w:rFonts w:eastAsia="Arial Unicode MS" w:cs="Times New Roman"/>
          <w:i/>
          <w:color w:val="000000" w:themeColor="text1"/>
        </w:rPr>
        <w:t>y</w:t>
      </w:r>
      <w:r w:rsidR="00390C69" w:rsidRPr="004169E4">
        <w:rPr>
          <w:rFonts w:eastAsia="Arial Unicode MS" w:cs="Times New Roman"/>
          <w:color w:val="000000" w:themeColor="text1"/>
        </w:rPr>
        <w:t xml:space="preserve">, </w:t>
      </w:r>
      <w:r w:rsidR="00390C69" w:rsidRPr="004169E4">
        <w:rPr>
          <w:rFonts w:eastAsia="Arial Unicode MS" w:cs="Times New Roman"/>
          <w:i/>
          <w:color w:val="000000" w:themeColor="text1"/>
        </w:rPr>
        <w:t>p</w:t>
      </w:r>
      <w:r w:rsidR="00390C69" w:rsidRPr="004169E4">
        <w:rPr>
          <w:rFonts w:eastAsia="Arial Unicode MS" w:cs="Times New Roman"/>
          <w:color w:val="000000" w:themeColor="text1"/>
        </w:rPr>
        <w:t>))</w:t>
      </w:r>
      <w:r w:rsidR="005E7838" w:rsidRPr="005E7838">
        <w:rPr>
          <w:rFonts w:ascii="Cambria Math" w:hAnsi="Cambria Math" w:cs="Cambria Math"/>
          <w:color w:val="000000" w:themeColor="text1"/>
        </w:rPr>
        <w:t xml:space="preserve"> </w:t>
      </w:r>
      <w:r w:rsidR="005E7838" w:rsidRPr="004169E4">
        <w:rPr>
          <w:rFonts w:ascii="Cambria Math" w:hAnsi="Cambria Math" w:cs="Cambria Math"/>
          <w:color w:val="000000" w:themeColor="text1"/>
        </w:rPr>
        <w:t>∧</w:t>
      </w:r>
      <w:r w:rsidR="005E7838" w:rsidRPr="004169E4">
        <w:t xml:space="preserve"> (</w:t>
      </w:r>
      <w:r w:rsidR="005E7838" w:rsidRPr="004169E4">
        <w:rPr>
          <w:i/>
        </w:rPr>
        <w:t xml:space="preserve">p </w:t>
      </w:r>
      <w:r w:rsidR="005E7838">
        <w:t>= „Text“)</w:t>
      </w:r>
      <w:r w:rsidR="00BA4BB4">
        <w:t>)</w:t>
      </w:r>
    </w:p>
    <w:p w:rsidR="000720A0" w:rsidRDefault="000720A0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Sie </w:t>
      </w:r>
      <w:r w:rsidR="001562F8">
        <w:t xml:space="preserve">hätten </w:t>
      </w:r>
      <w:r w:rsidR="00E62447">
        <w:t xml:space="preserve">für </w:t>
      </w:r>
      <w:r w:rsidR="001562F8">
        <w:t>kodierte Zeichenkomplexe oder kodierte Zeichentoken</w:t>
      </w:r>
      <w:r w:rsidR="00FE1471">
        <w:rPr>
          <w:rStyle w:val="Funotenzeichen"/>
        </w:rPr>
        <w:footnoteReference w:id="11"/>
      </w:r>
      <w:r w:rsidR="001562F8">
        <w:t xml:space="preserve"> ja auch eine</w:t>
      </w:r>
      <w:r w:rsidR="00E62447">
        <w:t>n</w:t>
      </w:r>
      <w:r w:rsidR="001562F8">
        <w:t xml:space="preserve"> </w:t>
      </w:r>
      <w:r w:rsidR="001568C9">
        <w:t>neuen</w:t>
      </w:r>
      <w:r w:rsidR="00E62447">
        <w:t xml:space="preserve"> Begriff</w:t>
      </w:r>
      <w:r w:rsidR="001562F8">
        <w:t xml:space="preserve"> </w:t>
      </w:r>
      <w:r w:rsidR="00E62447">
        <w:t xml:space="preserve">einführen </w:t>
      </w:r>
      <w:r w:rsidR="001562F8">
        <w:t>können</w:t>
      </w:r>
      <w:r w:rsidR="00FE1471">
        <w:t xml:space="preserve">, </w:t>
      </w:r>
      <w:r w:rsidR="0036565B">
        <w:t>oder?</w:t>
      </w:r>
    </w:p>
    <w:p w:rsidR="00104E81" w:rsidRPr="00573A15" w:rsidRDefault="000954B9" w:rsidP="00727D03">
      <w:pPr>
        <w:keepLines/>
        <w:ind w:left="680" w:hanging="680"/>
        <w:jc w:val="left"/>
      </w:pPr>
      <w:r>
        <w:t>(27</w:t>
      </w:r>
      <w:r w:rsidR="00A22824">
        <w:t>)</w:t>
      </w:r>
      <w:r w:rsidR="00727D03">
        <w:tab/>
      </w:r>
      <w:r w:rsidR="00727D03">
        <w:tab/>
      </w:r>
      <w:r w:rsidR="00553BF4" w:rsidRPr="00C24C17">
        <w:rPr>
          <w:rFonts w:eastAsia="Arial Unicode MS" w:hAnsi="Arial Unicode MS"/>
        </w:rPr>
        <w:t>⃟</w:t>
      </w:r>
      <w:r w:rsidR="00553BF4" w:rsidRPr="00553BF4">
        <w:t>(</w:t>
      </w:r>
      <w:r w:rsidR="005E7838">
        <w:rPr>
          <w:rFonts w:ascii="Cambria Math" w:hAnsi="Cambria Math"/>
        </w:rPr>
        <w:t>∃</w:t>
      </w:r>
      <w:r w:rsidR="005E7838">
        <w:rPr>
          <w:i/>
        </w:rPr>
        <w:t>q</w:t>
      </w:r>
      <w:r w:rsidR="005E7838">
        <w:t xml:space="preserve"> (</w:t>
      </w:r>
      <w:proofErr w:type="spellStart"/>
      <w:r w:rsidR="00553BF4" w:rsidRPr="00553BF4">
        <w:t>Semiot</w:t>
      </w:r>
      <w:proofErr w:type="spellEnd"/>
      <w:r w:rsidR="00553BF4" w:rsidRPr="00553BF4">
        <w:t>(</w:t>
      </w:r>
      <w:r w:rsidR="00553BF4" w:rsidRPr="00553BF4">
        <w:rPr>
          <w:i/>
        </w:rPr>
        <w:t>x</w:t>
      </w:r>
      <w:r w:rsidR="00553BF4" w:rsidRPr="00553BF4">
        <w:t xml:space="preserve">) </w:t>
      </w:r>
      <w:r w:rsidR="005E7838">
        <w:rPr>
          <w:rFonts w:ascii="Cambria Math" w:hAnsi="Cambria Math" w:cs="Cambria Math"/>
          <w:color w:val="000000" w:themeColor="text1"/>
        </w:rPr>
        <w:t>∧</w:t>
      </w:r>
      <w:r w:rsidR="005E7838">
        <w:rPr>
          <w:rFonts w:cs="Times New Roman"/>
          <w:color w:val="000000" w:themeColor="text1"/>
        </w:rPr>
        <w:t xml:space="preserve"> (</w:t>
      </w:r>
      <w:proofErr w:type="spellStart"/>
      <w:r w:rsidR="005E7838">
        <w:rPr>
          <w:rFonts w:cs="Times New Roman"/>
          <w:color w:val="000000" w:themeColor="text1"/>
        </w:rPr>
        <w:t>kodierter_</w:t>
      </w:r>
      <w:r w:rsidR="005E7838">
        <w:t>Zeichenkomplex</w:t>
      </w:r>
      <w:proofErr w:type="spellEnd"/>
      <w:r w:rsidR="005E7838">
        <w:t>(</w:t>
      </w:r>
      <w:r w:rsidR="005E7838" w:rsidRPr="001562F8">
        <w:rPr>
          <w:i/>
        </w:rPr>
        <w:t>y</w:t>
      </w:r>
      <w:r w:rsidR="005E7838">
        <w:t xml:space="preserve">) </w:t>
      </w:r>
      <w:r w:rsidR="005E7838" w:rsidRPr="00C24C17">
        <w:rPr>
          <w:rFonts w:ascii="Cambria Math" w:hAnsi="Cambria Math"/>
          <w:color w:val="000000" w:themeColor="text1"/>
        </w:rPr>
        <w:t>∨</w:t>
      </w:r>
      <w:r w:rsidR="005E7838" w:rsidRPr="00C24C17">
        <w:rPr>
          <w:color w:val="000000" w:themeColor="text1"/>
        </w:rPr>
        <w:t xml:space="preserve"> </w:t>
      </w:r>
      <w:proofErr w:type="spellStart"/>
      <w:r w:rsidR="005E7838">
        <w:rPr>
          <w:rFonts w:cs="Times New Roman"/>
          <w:color w:val="000000" w:themeColor="text1"/>
        </w:rPr>
        <w:t>kodiertes_Zeichentoken</w:t>
      </w:r>
      <w:proofErr w:type="spellEnd"/>
      <w:r w:rsidR="005E7838">
        <w:t>(</w:t>
      </w:r>
      <w:r w:rsidR="005E7838" w:rsidRPr="001562F8">
        <w:rPr>
          <w:i/>
        </w:rPr>
        <w:t>y</w:t>
      </w:r>
      <w:r w:rsidR="005E7838">
        <w:t xml:space="preserve">)) </w:t>
      </w:r>
      <w:r w:rsidR="00553BF4" w:rsidRPr="00553BF4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553BF4" w:rsidRPr="00553BF4">
        <w:t xml:space="preserve"> </w:t>
      </w:r>
      <w:proofErr w:type="spellStart"/>
      <w:r w:rsidR="00390C69">
        <w:t>Bezeichnen</w:t>
      </w:r>
      <w:r w:rsidR="00B96A46">
        <w:t>_</w:t>
      </w:r>
      <w:r w:rsidR="00390C69">
        <w:t>als</w:t>
      </w:r>
      <w:proofErr w:type="spellEnd"/>
      <w:r w:rsidR="00577938">
        <w:t>(</w:t>
      </w:r>
      <w:r w:rsidR="00553BF4" w:rsidRPr="00553BF4">
        <w:rPr>
          <w:rFonts w:cs="Times New Roman"/>
          <w:i/>
          <w:color w:val="000000" w:themeColor="text1"/>
        </w:rPr>
        <w:t>x</w:t>
      </w:r>
      <w:r w:rsidR="00553BF4" w:rsidRPr="00553BF4">
        <w:rPr>
          <w:rFonts w:cs="Times New Roman"/>
          <w:color w:val="000000" w:themeColor="text1"/>
        </w:rPr>
        <w:t xml:space="preserve">, </w:t>
      </w:r>
      <w:r w:rsidR="001562F8">
        <w:rPr>
          <w:i/>
        </w:rPr>
        <w:t>y</w:t>
      </w:r>
      <w:r w:rsidR="00577938" w:rsidRPr="00553BF4">
        <w:rPr>
          <w:rFonts w:cs="Times New Roman"/>
          <w:color w:val="000000" w:themeColor="text1"/>
        </w:rPr>
        <w:t>,</w:t>
      </w:r>
      <w:r w:rsidR="00577938">
        <w:rPr>
          <w:rFonts w:cs="Times New Roman"/>
          <w:color w:val="000000" w:themeColor="text1"/>
        </w:rPr>
        <w:t xml:space="preserve"> </w:t>
      </w:r>
      <w:r w:rsidR="00E42D13">
        <w:rPr>
          <w:i/>
        </w:rPr>
        <w:t>q</w:t>
      </w:r>
      <w:r w:rsidR="00577938">
        <w:rPr>
          <w:rFonts w:cs="Times New Roman"/>
          <w:color w:val="000000" w:themeColor="text1"/>
        </w:rPr>
        <w:t xml:space="preserve">) </w:t>
      </w:r>
      <w:r w:rsidR="001562F8">
        <w:rPr>
          <w:rFonts w:ascii="Cambria Math" w:hAnsi="Cambria Math" w:cs="Cambria Math"/>
          <w:color w:val="000000" w:themeColor="text1"/>
        </w:rPr>
        <w:t>∧</w:t>
      </w:r>
      <w:r w:rsidR="001562F8">
        <w:rPr>
          <w:color w:val="000000" w:themeColor="text1"/>
        </w:rPr>
        <w:t xml:space="preserve"> </w:t>
      </w:r>
      <w:r w:rsidR="001F7F53">
        <w:rPr>
          <w:rFonts w:cs="Times New Roman"/>
          <w:color w:val="000000" w:themeColor="text1"/>
        </w:rPr>
        <w:t>(</w:t>
      </w:r>
      <w:r w:rsidR="00547618">
        <w:rPr>
          <w:i/>
        </w:rPr>
        <w:t>q</w:t>
      </w:r>
      <w:r w:rsidR="00547618">
        <w:rPr>
          <w:rFonts w:cs="Times New Roman"/>
          <w:color w:val="000000" w:themeColor="text1"/>
        </w:rPr>
        <w:t xml:space="preserve"> </w:t>
      </w:r>
      <w:r w:rsidR="001562F8" w:rsidRPr="00B615E2">
        <w:rPr>
          <w:rFonts w:eastAsia="Arial Unicode MS" w:cs="Times New Roman"/>
          <w:color w:val="000000" w:themeColor="text1"/>
        </w:rPr>
        <w:t>≠</w:t>
      </w:r>
      <w:r w:rsidR="00547618">
        <w:rPr>
          <w:rFonts w:cs="Times New Roman"/>
          <w:color w:val="000000" w:themeColor="text1"/>
        </w:rPr>
        <w:t xml:space="preserve"> „Text“)</w:t>
      </w:r>
      <w:r w:rsidR="00E62447">
        <w:rPr>
          <w:rFonts w:cs="Times New Roman"/>
          <w:color w:val="000000" w:themeColor="text1"/>
        </w:rPr>
        <w:t>)</w:t>
      </w:r>
      <w:r w:rsidR="005E7838">
        <w:rPr>
          <w:rFonts w:cs="Times New Roman"/>
          <w:color w:val="000000" w:themeColor="text1"/>
        </w:rPr>
        <w:t>)</w:t>
      </w:r>
    </w:p>
    <w:p w:rsidR="000720A0" w:rsidRDefault="000720A0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Einige Leute behaupten, diese </w:t>
      </w:r>
      <w:r w:rsidR="00944C29">
        <w:t xml:space="preserve">Erweiterung </w:t>
      </w:r>
      <w:r w:rsidR="00722819">
        <w:t xml:space="preserve">des Textbegriffs </w:t>
      </w:r>
      <w:r>
        <w:t>habe stattgefunden, damit Roland Posner auf seinem Lehrstuhl un</w:t>
      </w:r>
      <w:r w:rsidR="001D73C5">
        <w:t>gestört Semiotik betreiben könn</w:t>
      </w:r>
      <w:r>
        <w:t>e.</w:t>
      </w:r>
    </w:p>
    <w:p w:rsidR="000720A0" w:rsidRDefault="00F45327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8" style="position:absolute;left:0;text-align:left;margin-left:140.05pt;margin-top:-23.2pt;width:48.2pt;height:124.7pt;rotation:90;flip:x;z-index:251672576" o:connectortype="curved" adj="10800,80229,-76271" strokeweight=".5pt">
            <v:stroke startarrow="block"/>
          </v:shape>
        </w:pict>
      </w:r>
      <w:r w:rsidR="000954B9">
        <w:t>(28</w:t>
      </w:r>
      <w:r w:rsidR="00A22824">
        <w:t>)</w:t>
      </w:r>
      <w:r w:rsidR="0081517D">
        <w:tab/>
      </w:r>
      <w:r w:rsidR="00066CB4">
        <w:rPr>
          <w:rFonts w:ascii="Cambria Math" w:hAnsi="Cambria Math"/>
        </w:rPr>
        <w:t>∃</w:t>
      </w:r>
      <w:r w:rsidR="00344B13">
        <w:rPr>
          <w:i/>
        </w:rPr>
        <w:t>y</w:t>
      </w:r>
      <w:r w:rsidR="00CA4BA2">
        <w:t xml:space="preserve"> </w:t>
      </w:r>
      <w:r w:rsidR="00066CB4">
        <w:t>(</w:t>
      </w:r>
      <w:proofErr w:type="spellStart"/>
      <w:r w:rsidR="00BF2E7E">
        <w:t>Behaupt</w:t>
      </w:r>
      <w:proofErr w:type="spellEnd"/>
      <w:r w:rsidR="00066CB4">
        <w:t>(</w:t>
      </w:r>
      <w:r w:rsidR="00344B13">
        <w:rPr>
          <w:i/>
        </w:rPr>
        <w:t>y</w:t>
      </w:r>
      <w:r w:rsidR="00066CB4">
        <w:t xml:space="preserve">, I(RP, </w:t>
      </w:r>
      <w:r w:rsidR="00337FA0" w:rsidRPr="00553BF4">
        <w:rPr>
          <w:rFonts w:ascii="Cambria Math" w:hAnsi="Cambria Math"/>
        </w:rPr>
        <w:t>∀</w:t>
      </w:r>
      <w:r w:rsidR="00344B13">
        <w:rPr>
          <w:i/>
        </w:rPr>
        <w:t>z</w:t>
      </w:r>
      <w:r w:rsidR="00337FA0">
        <w:rPr>
          <w:i/>
        </w:rPr>
        <w:t xml:space="preserve"> </w:t>
      </w:r>
      <w:r w:rsidR="00337FA0">
        <w:t>G(</w:t>
      </w:r>
      <w:r w:rsidR="00344B13">
        <w:rPr>
          <w:i/>
        </w:rPr>
        <w:t>z</w:t>
      </w:r>
      <w:r w:rsidR="008E4882">
        <w:t xml:space="preserve">, </w:t>
      </w:r>
      <w:r w:rsidR="00066CB4">
        <w:t>Textlinguistik = Semiotik)</w:t>
      </w:r>
      <w:r w:rsidR="00337FA0">
        <w:t>)</w:t>
      </w:r>
      <w:r w:rsidR="00066CB4" w:rsidRPr="00A22824">
        <w:rPr>
          <w:rFonts w:ascii="Arial Unicode MS" w:eastAsia="Arial Unicode MS" w:hAnsi="Arial Unicode MS" w:cs="Arial Unicode MS" w:hint="eastAsia"/>
          <w:color w:val="000000" w:themeColor="text1"/>
        </w:rPr>
        <w:t xml:space="preserve"> </w:t>
      </w:r>
      <w:r w:rsidR="008F0DBD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066CB4">
        <w:t xml:space="preserve"> </w:t>
      </w:r>
      <w:r w:rsidR="00594DA2">
        <w:t>[</w:t>
      </w:r>
      <w:r w:rsidR="00066CB4">
        <w:t>Formel 2</w:t>
      </w:r>
      <w:r w:rsidR="00642888">
        <w:t>5</w:t>
      </w:r>
      <w:r w:rsidR="00594DA2">
        <w:t>]</w:t>
      </w:r>
      <w:r w:rsidR="00066CB4">
        <w:t>)</w:t>
      </w:r>
      <w:r w:rsidR="00F807B4">
        <w:t>)</w:t>
      </w:r>
    </w:p>
    <w:p w:rsidR="000720A0" w:rsidRDefault="000720A0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Es ist nicht gesichert, dass diese Leute unlängst von einem </w:t>
      </w:r>
      <w:r w:rsidR="00655703">
        <w:t xml:space="preserve">umherfliegenden </w:t>
      </w:r>
      <w:r w:rsidR="00997EB2">
        <w:t>Zeichenkomplex</w:t>
      </w:r>
      <w:r>
        <w:t xml:space="preserve"> erschlagen wurden.</w:t>
      </w:r>
    </w:p>
    <w:p w:rsidR="000720A0" w:rsidRDefault="000954B9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(29</w:t>
      </w:r>
      <w:r w:rsidR="00A22824">
        <w:t>)</w:t>
      </w:r>
      <w:r w:rsidR="00655703">
        <w:tab/>
      </w:r>
      <w:r w:rsidR="00A22824">
        <w:rPr>
          <w:rFonts w:ascii="Arial Unicode MS" w:eastAsia="Arial Unicode MS" w:hAnsi="Arial Unicode MS" w:cs="Arial Unicode MS" w:hint="eastAsia"/>
        </w:rPr>
        <w:t>⃟</w:t>
      </w:r>
      <w:r w:rsidR="00040E74" w:rsidRPr="00140DC2">
        <w:rPr>
          <w:rFonts w:eastAsia="Arial Unicode MS" w:cs="Times New Roman"/>
        </w:rPr>
        <w:t>(</w:t>
      </w:r>
      <w:r w:rsidR="006A5831">
        <w:rPr>
          <w:rFonts w:ascii="Cambria Math" w:hAnsi="Cambria Math"/>
        </w:rPr>
        <w:t>∃</w:t>
      </w:r>
      <w:proofErr w:type="spellStart"/>
      <w:r w:rsidR="00040E74">
        <w:rPr>
          <w:i/>
        </w:rPr>
        <w:t>x</w:t>
      </w:r>
      <w:r w:rsidR="00D47538">
        <w:rPr>
          <w:rFonts w:ascii="Cambria Math" w:hAnsi="Cambria Math"/>
        </w:rPr>
        <w:t>∃</w:t>
      </w:r>
      <w:r w:rsidR="00D47538">
        <w:rPr>
          <w:i/>
        </w:rPr>
        <w:t>y</w:t>
      </w:r>
      <w:proofErr w:type="spellEnd"/>
      <w:r w:rsidR="006A5831" w:rsidRPr="00140DC2">
        <w:rPr>
          <w:rFonts w:eastAsia="Arial Unicode MS" w:cs="Times New Roman"/>
        </w:rPr>
        <w:t xml:space="preserve"> </w:t>
      </w:r>
      <w:r w:rsidR="00140DC2" w:rsidRPr="00140DC2">
        <w:rPr>
          <w:rFonts w:eastAsia="Arial Unicode MS" w:cs="Times New Roman"/>
        </w:rPr>
        <w:t>(</w:t>
      </w:r>
      <w:proofErr w:type="spellStart"/>
      <w:r w:rsidR="00997EB2">
        <w:t>Zeichenkomp</w:t>
      </w:r>
      <w:proofErr w:type="spellEnd"/>
      <w:r w:rsidR="00901B9B">
        <w:t>(</w:t>
      </w:r>
      <w:r w:rsidR="00344B13">
        <w:rPr>
          <w:i/>
        </w:rPr>
        <w:t>x</w:t>
      </w:r>
      <w:r w:rsidR="00901B9B">
        <w:t xml:space="preserve">) </w:t>
      </w:r>
      <w:r w:rsidR="00901B9B">
        <w:rPr>
          <w:rFonts w:ascii="Cambria Math" w:hAnsi="Cambria Math" w:cs="Cambria Math"/>
          <w:color w:val="000000" w:themeColor="text1"/>
        </w:rPr>
        <w:t>∧</w:t>
      </w:r>
      <w:r w:rsidR="00901B9B">
        <w:t xml:space="preserve"> </w:t>
      </w:r>
      <w:r w:rsidR="009F08D2">
        <w:rPr>
          <w:rFonts w:ascii="Cambria Math" w:hAnsi="Cambria Math"/>
          <w:noProof/>
        </w:rPr>
        <w:drawing>
          <wp:inline distT="0" distB="0" distL="0" distR="0">
            <wp:extent cx="100441" cy="106680"/>
            <wp:effectExtent l="19050" t="0" r="0" b="0"/>
            <wp:docPr id="44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1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B9B">
        <w:t>(</w:t>
      </w:r>
      <w:r w:rsidR="00344B13">
        <w:rPr>
          <w:i/>
        </w:rPr>
        <w:t>x</w:t>
      </w:r>
      <w:r w:rsidR="00901B9B">
        <w:t>)</w:t>
      </w:r>
      <w:r w:rsidR="00EF74B8">
        <w:t xml:space="preserve"> </w:t>
      </w:r>
      <w:r w:rsidR="00EF74B8">
        <w:rPr>
          <w:rFonts w:ascii="Cambria Math" w:hAnsi="Cambria Math" w:cs="Cambria Math"/>
          <w:color w:val="000000" w:themeColor="text1"/>
        </w:rPr>
        <w:t>∧</w:t>
      </w:r>
      <w:r w:rsidR="00EF74B8">
        <w:t xml:space="preserve"> </w:t>
      </w:r>
      <w:proofErr w:type="spellStart"/>
      <w:r w:rsidR="00D406B7">
        <w:t>D</w:t>
      </w:r>
      <w:r w:rsidR="00BF0601">
        <w:t>ie</w:t>
      </w:r>
      <w:r w:rsidR="00465DB1">
        <w:t>_da</w:t>
      </w:r>
      <w:proofErr w:type="spellEnd"/>
      <w:r w:rsidR="00D406B7">
        <w:t>(</w:t>
      </w:r>
      <w:r w:rsidR="00D406B7">
        <w:rPr>
          <w:i/>
        </w:rPr>
        <w:t>y</w:t>
      </w:r>
      <w:r w:rsidR="00D406B7" w:rsidRPr="00D406B7">
        <w:t>)</w:t>
      </w:r>
      <w:r w:rsidR="00C01EA3">
        <w:t xml:space="preserve"> </w:t>
      </w:r>
      <w:r w:rsidR="00C01EA3">
        <w:rPr>
          <w:rFonts w:ascii="Cambria Math" w:hAnsi="Cambria Math" w:cs="Cambria Math"/>
          <w:color w:val="000000" w:themeColor="text1"/>
        </w:rPr>
        <w:t>∧</w:t>
      </w:r>
      <w:r w:rsidR="00D406B7">
        <w:t xml:space="preserve"> </w:t>
      </w:r>
      <w:r w:rsidR="00EF74B8" w:rsidRPr="00EF74B8">
        <w:rPr>
          <w:rFonts w:ascii="Cambria Math" w:hAnsi="Cambria Math"/>
          <w:u w:val="single"/>
        </w:rPr>
        <w:t>↓</w:t>
      </w:r>
      <w:r w:rsidR="00EF74B8">
        <w:t>(</w:t>
      </w:r>
      <w:r w:rsidR="00344B13">
        <w:rPr>
          <w:i/>
        </w:rPr>
        <w:t>x</w:t>
      </w:r>
      <w:r w:rsidR="00EF74B8">
        <w:t xml:space="preserve">, </w:t>
      </w:r>
      <w:r w:rsidR="00344B13">
        <w:rPr>
          <w:i/>
        </w:rPr>
        <w:t>y</w:t>
      </w:r>
      <w:r w:rsidR="00EF74B8">
        <w:t>)</w:t>
      </w:r>
      <w:r w:rsidR="00140DC2">
        <w:t>)</w:t>
      </w:r>
      <w:r w:rsidR="00040E74">
        <w:t>)</w:t>
      </w:r>
    </w:p>
    <w:p w:rsidR="000E7DC3" w:rsidRDefault="000E7DC3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Es ist aber möglich, denn in der Semiotik können viele Unfälle passieren.</w:t>
      </w:r>
    </w:p>
    <w:p w:rsidR="000E7DC3" w:rsidRDefault="000954B9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(30</w:t>
      </w:r>
      <w:r w:rsidR="00BB1E81">
        <w:t>)</w:t>
      </w:r>
      <w:r w:rsidR="00C41EF1">
        <w:tab/>
        <w:t xml:space="preserve">Semiotik = </w:t>
      </w:r>
      <w:r w:rsidR="00230233">
        <w:rPr>
          <w:noProof/>
        </w:rPr>
        <w:drawing>
          <wp:inline distT="0" distB="0" distL="0" distR="0">
            <wp:extent cx="172421" cy="150601"/>
            <wp:effectExtent l="19050" t="0" r="0" b="0"/>
            <wp:docPr id="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1" cy="15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DC3" w:rsidRDefault="000E7DC3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Beispielsweise verschwand Alice hinter ihrem Badspiegel, als sie sich eigentlich nur ein bisschen schminken wollte.</w:t>
      </w:r>
    </w:p>
    <w:p w:rsidR="00C41EF1" w:rsidRDefault="000954B9" w:rsidP="00602DED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(31</w:t>
      </w:r>
      <w:r w:rsidR="00BB1E81">
        <w:t>)</w:t>
      </w:r>
      <w:r w:rsidR="00E30CC8">
        <w:tab/>
      </w:r>
      <w:proofErr w:type="spellStart"/>
      <w:r w:rsidR="00E30CC8">
        <w:t>Anschauen_in</w:t>
      </w:r>
      <w:proofErr w:type="spellEnd"/>
      <w:r w:rsidR="00E30CC8">
        <w:t>(</w:t>
      </w:r>
      <w:r w:rsidR="00E30CC8">
        <w:rPr>
          <w:i/>
        </w:rPr>
        <w:t>x</w:t>
      </w:r>
      <w:r w:rsidR="00E30CC8">
        <w:t xml:space="preserve">, </w:t>
      </w:r>
      <w:r w:rsidR="00E30CC8">
        <w:rPr>
          <w:i/>
        </w:rPr>
        <w:t>x</w:t>
      </w:r>
      <w:r w:rsidR="00E30CC8">
        <w:t xml:space="preserve">, </w:t>
      </w:r>
      <w:r w:rsidR="00E30CC8" w:rsidRPr="00E30CC8">
        <w:rPr>
          <w:i/>
        </w:rPr>
        <w:t>y</w:t>
      </w:r>
      <w:r w:rsidR="00E30CC8">
        <w:t>)</w:t>
      </w:r>
      <w:r w:rsidR="006A5831">
        <w:t xml:space="preserve"> </w:t>
      </w:r>
      <w:r w:rsidR="006A5831">
        <w:rPr>
          <w:rFonts w:ascii="Cambria Math" w:hAnsi="Cambria Math" w:cs="Cambria Math"/>
          <w:color w:val="000000" w:themeColor="text1"/>
        </w:rPr>
        <w:t>∧</w:t>
      </w:r>
      <w:r w:rsidR="00E30CC8">
        <w:rPr>
          <w:rFonts w:ascii="Cambria Math" w:hAnsi="Cambria Math" w:cs="Cambria Math"/>
          <w:color w:val="000000" w:themeColor="text1"/>
        </w:rPr>
        <w:t xml:space="preserve"> </w:t>
      </w:r>
      <w:r w:rsidR="008E4882">
        <w:t>(</w:t>
      </w:r>
      <w:r w:rsidR="008E4882" w:rsidRPr="00816E12">
        <w:rPr>
          <w:rFonts w:cs="Times New Roman"/>
          <w:smallCaps/>
          <w:color w:val="000000" w:themeColor="text1"/>
        </w:rPr>
        <w:t>N</w:t>
      </w:r>
      <w:r w:rsidR="008E4882" w:rsidRPr="00982A95">
        <w:rPr>
          <w:rFonts w:cs="Times New Roman"/>
          <w:smallCaps/>
          <w:color w:val="000000" w:themeColor="text1"/>
          <w:sz w:val="22"/>
          <w:szCs w:val="22"/>
        </w:rPr>
        <w:t>ame</w:t>
      </w:r>
      <w:r w:rsidR="008E4882">
        <w:t>(</w:t>
      </w:r>
      <w:r w:rsidR="008E4882" w:rsidRPr="00BB1E50">
        <w:rPr>
          <w:i/>
        </w:rPr>
        <w:t>x</w:t>
      </w:r>
      <w:r w:rsidR="008E4882">
        <w:t>) = „Alice“)</w:t>
      </w:r>
      <w:r w:rsidR="00BB1E50">
        <w:t xml:space="preserve"> </w:t>
      </w:r>
      <w:r w:rsidR="006A5831">
        <w:rPr>
          <w:rFonts w:ascii="Cambria Math" w:hAnsi="Cambria Math" w:cs="Cambria Math"/>
          <w:color w:val="000000" w:themeColor="text1"/>
        </w:rPr>
        <w:t>∧</w:t>
      </w:r>
      <w:r w:rsidR="006A5831">
        <w:t xml:space="preserve"> </w:t>
      </w:r>
      <w:r w:rsidR="00BB1E50">
        <w:t>Badspiegel(</w:t>
      </w:r>
      <w:r w:rsidR="00BB1E50" w:rsidRPr="00E30CC8">
        <w:rPr>
          <w:i/>
        </w:rPr>
        <w:t>y</w:t>
      </w:r>
      <w:r w:rsidR="00BB1E50">
        <w:t xml:space="preserve">) </w:t>
      </w:r>
      <w:r w:rsidR="00024835">
        <w:br/>
      </w:r>
      <w:r w:rsidR="00F42911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D42C9C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793B3A">
        <w:t xml:space="preserve">(Alice </w:t>
      </w:r>
      <w:r w:rsidR="00793B3A">
        <w:rPr>
          <w:rFonts w:ascii="Arial Unicode MS" w:eastAsia="Arial Unicode MS" w:hAnsi="Arial Unicode MS" w:cs="Arial Unicode MS" w:hint="eastAsia"/>
          <w:color w:val="000000" w:themeColor="text1"/>
        </w:rPr>
        <w:t>⇔</w:t>
      </w:r>
      <w:r w:rsidR="00566CDA">
        <w:t xml:space="preserve"> „</w:t>
      </w:r>
      <w:r w:rsidR="00E4367D" w:rsidRPr="00E4367D">
        <w:rPr>
          <w:noProof/>
        </w:rPr>
        <w:drawing>
          <wp:inline distT="0" distB="0" distL="0" distR="0">
            <wp:extent cx="354330" cy="108210"/>
            <wp:effectExtent l="19050" t="0" r="7620" b="0"/>
            <wp:docPr id="1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10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CDA">
        <w:t>“</w:t>
      </w:r>
      <w:r w:rsidR="00793B3A">
        <w:t>)</w:t>
      </w:r>
      <w:r w:rsidR="006E27B3">
        <w:rPr>
          <w:rStyle w:val="Funotenzeichen"/>
        </w:rPr>
        <w:footnoteReference w:id="12"/>
      </w:r>
    </w:p>
    <w:p w:rsidR="00AA0FAB" w:rsidRDefault="00AA0FAB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Wir lernen: Spiegel sind gefährlich für junge Mädchen!</w:t>
      </w:r>
    </w:p>
    <w:p w:rsidR="007D68AD" w:rsidRDefault="000954B9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(32</w:t>
      </w:r>
      <w:r w:rsidR="00BB1E81">
        <w:t>)</w:t>
      </w:r>
      <w:r w:rsidR="00C41EF1">
        <w:tab/>
      </w:r>
      <w:r w:rsidR="00D42C9C">
        <w:t>(</w:t>
      </w:r>
      <w:r w:rsidR="00566CDA">
        <w:t xml:space="preserve">Alice </w:t>
      </w:r>
      <w:r w:rsidR="00566CDA">
        <w:rPr>
          <w:rFonts w:ascii="Arial Unicode MS" w:eastAsia="Arial Unicode MS" w:hAnsi="Arial Unicode MS" w:cs="Arial Unicode MS" w:hint="eastAsia"/>
          <w:color w:val="000000" w:themeColor="text1"/>
        </w:rPr>
        <w:t>⇔</w:t>
      </w:r>
      <w:r w:rsidR="006529FC">
        <w:t xml:space="preserve"> „</w:t>
      </w:r>
      <w:r w:rsidR="00E4367D" w:rsidRPr="00E4367D">
        <w:rPr>
          <w:noProof/>
        </w:rPr>
        <w:drawing>
          <wp:inline distT="0" distB="0" distL="0" distR="0">
            <wp:extent cx="354330" cy="108210"/>
            <wp:effectExtent l="19050" t="0" r="7620" b="0"/>
            <wp:docPr id="1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10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67D">
        <w:t>“</w:t>
      </w:r>
      <w:r w:rsidR="00D42C9C">
        <w:t>)</w:t>
      </w:r>
      <w:r w:rsidR="00F42911">
        <w:rPr>
          <w:rFonts w:eastAsia="Arial Unicode MS" w:cs="Times New Roman"/>
          <w:color w:val="000000" w:themeColor="text1"/>
          <w:sz w:val="22"/>
          <w:szCs w:val="22"/>
        </w:rPr>
        <w:t xml:space="preserve"> </w:t>
      </w:r>
      <w:r w:rsidR="00F42911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C41EF1">
        <w:t xml:space="preserve"> </w:t>
      </w:r>
      <w:r w:rsidR="009F73EB">
        <w:t>G</w:t>
      </w:r>
      <w:r w:rsidR="00C41EF1">
        <w:t>(</w:t>
      </w:r>
      <w:r w:rsidR="00C41EF1" w:rsidRPr="0051066F">
        <w:t>wir</w:t>
      </w:r>
      <w:r w:rsidR="00C41EF1">
        <w:t>, (</w:t>
      </w:r>
      <w:proofErr w:type="spellStart"/>
      <w:r w:rsidR="00C41EF1">
        <w:t>Spieg</w:t>
      </w:r>
      <w:proofErr w:type="spellEnd"/>
      <w:r w:rsidR="00C41EF1">
        <w:t>(</w:t>
      </w:r>
      <w:r w:rsidR="00C41EF1" w:rsidRPr="00C41EF1">
        <w:rPr>
          <w:i/>
        </w:rPr>
        <w:t>x</w:t>
      </w:r>
      <w:r w:rsidR="00C41EF1">
        <w:t xml:space="preserve">) </w:t>
      </w:r>
      <w:r w:rsidR="00C41EF1">
        <w:rPr>
          <w:rFonts w:ascii="Cambria Math" w:hAnsi="Cambria Math" w:cs="Cambria Math"/>
          <w:color w:val="000000" w:themeColor="text1"/>
        </w:rPr>
        <w:t>∧</w:t>
      </w:r>
      <w:r w:rsidR="00C41EF1">
        <w:t xml:space="preserve"> </w:t>
      </w:r>
      <w:proofErr w:type="spellStart"/>
      <w:r w:rsidR="00C41EF1">
        <w:t>Mädch</w:t>
      </w:r>
      <w:proofErr w:type="spellEnd"/>
      <w:r w:rsidR="00C41EF1">
        <w:t>(</w:t>
      </w:r>
      <w:r w:rsidR="00C41EF1" w:rsidRPr="00C41EF1">
        <w:rPr>
          <w:i/>
        </w:rPr>
        <w:t>y</w:t>
      </w:r>
      <w:r w:rsidR="00C41EF1">
        <w:t>)</w:t>
      </w:r>
      <w:r w:rsidR="00DC54A3">
        <w:t xml:space="preserve"> </w:t>
      </w:r>
      <w:r w:rsidR="00DC54A3">
        <w:rPr>
          <w:rFonts w:ascii="Cambria Math" w:hAnsi="Cambria Math" w:cs="Cambria Math"/>
          <w:color w:val="000000" w:themeColor="text1"/>
        </w:rPr>
        <w:t>∧</w:t>
      </w:r>
      <w:r w:rsidR="00C41EF1">
        <w:t xml:space="preserve"> jung(</w:t>
      </w:r>
      <w:r w:rsidR="00C41EF1" w:rsidRPr="00C41EF1">
        <w:rPr>
          <w:i/>
        </w:rPr>
        <w:t>y</w:t>
      </w:r>
      <w:r w:rsidR="00C41EF1">
        <w:t xml:space="preserve">) </w:t>
      </w:r>
      <w:r w:rsidR="008F0DBD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C41EF1">
        <w:t xml:space="preserve"> </w:t>
      </w:r>
      <w:proofErr w:type="spellStart"/>
      <w:r w:rsidR="00C41EF1">
        <w:t>gefährl</w:t>
      </w:r>
      <w:proofErr w:type="spellEnd"/>
      <w:r w:rsidR="00C41EF1">
        <w:t>(</w:t>
      </w:r>
      <w:r w:rsidR="00C41EF1" w:rsidRPr="00C41EF1">
        <w:rPr>
          <w:i/>
        </w:rPr>
        <w:t>x</w:t>
      </w:r>
      <w:r w:rsidR="00C41EF1">
        <w:t xml:space="preserve">, </w:t>
      </w:r>
      <w:r w:rsidR="00C41EF1" w:rsidRPr="00C41EF1">
        <w:rPr>
          <w:i/>
        </w:rPr>
        <w:t>y</w:t>
      </w:r>
      <w:r w:rsidR="00C41EF1">
        <w:t>))</w:t>
      </w:r>
      <w:r w:rsidR="005944F6">
        <w:t>)</w:t>
      </w:r>
    </w:p>
    <w:p w:rsidR="000E7DC3" w:rsidRDefault="000E7DC3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lastRenderedPageBreak/>
        <w:t xml:space="preserve">Narziss passierte </w:t>
      </w:r>
      <w:r w:rsidR="00AA0FAB">
        <w:t xml:space="preserve">übrigens </w:t>
      </w:r>
      <w:r>
        <w:t xml:space="preserve">ein ähnlicher Unfall mit </w:t>
      </w:r>
      <w:r w:rsidR="00642E40">
        <w:t xml:space="preserve">einem frühen Prototyp des </w:t>
      </w:r>
      <w:r w:rsidR="00AA0FAB">
        <w:t>Spiegels</w:t>
      </w:r>
      <w:r w:rsidR="00642E40">
        <w:t>.</w:t>
      </w:r>
    </w:p>
    <w:p w:rsidR="00642E40" w:rsidRPr="00377E52" w:rsidRDefault="000954B9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377E52">
        <w:t>(33</w:t>
      </w:r>
      <w:r w:rsidR="00BB1E81" w:rsidRPr="00377E52">
        <w:t>)</w:t>
      </w:r>
      <w:r w:rsidR="00104E81" w:rsidRPr="00377E52">
        <w:tab/>
      </w:r>
      <w:r w:rsidR="008E4882" w:rsidRPr="00377E52">
        <w:t>(</w:t>
      </w:r>
      <w:r w:rsidR="008E4882" w:rsidRPr="00816E12">
        <w:rPr>
          <w:rFonts w:cs="Times New Roman"/>
          <w:smallCaps/>
          <w:color w:val="000000" w:themeColor="text1"/>
        </w:rPr>
        <w:t>N</w:t>
      </w:r>
      <w:r w:rsidR="008E4882" w:rsidRPr="00982A95">
        <w:rPr>
          <w:rFonts w:cs="Times New Roman"/>
          <w:smallCaps/>
          <w:color w:val="000000" w:themeColor="text1"/>
          <w:sz w:val="22"/>
          <w:szCs w:val="22"/>
        </w:rPr>
        <w:t>ame</w:t>
      </w:r>
      <w:r w:rsidR="008E4882" w:rsidRPr="00377E52">
        <w:t>(</w:t>
      </w:r>
      <w:r w:rsidR="008E4882" w:rsidRPr="00377E52">
        <w:rPr>
          <w:i/>
        </w:rPr>
        <w:t>x</w:t>
      </w:r>
      <w:r w:rsidR="008E4882">
        <w:t>) = „</w:t>
      </w:r>
      <w:r w:rsidR="008E4882" w:rsidRPr="00377E52">
        <w:t>Narziss</w:t>
      </w:r>
      <w:r w:rsidR="008E4882">
        <w:t>“</w:t>
      </w:r>
      <w:r w:rsidR="008E4882" w:rsidRPr="00377E52">
        <w:t>)</w:t>
      </w:r>
      <w:r w:rsidR="00104E81" w:rsidRPr="00377E52">
        <w:t xml:space="preserve"> </w:t>
      </w:r>
      <w:r w:rsidR="00104E81" w:rsidRPr="00377E52">
        <w:rPr>
          <w:rFonts w:ascii="Cambria Math" w:hAnsi="Cambria Math" w:cs="Cambria Math"/>
          <w:color w:val="000000" w:themeColor="text1"/>
        </w:rPr>
        <w:t>∧</w:t>
      </w:r>
      <w:r w:rsidR="00D42C9C" w:rsidRPr="00377E52">
        <w:t xml:space="preserve"> (</w:t>
      </w:r>
      <w:r w:rsidR="00793B3A">
        <w:t>Narziss</w:t>
      </w:r>
      <w:r w:rsidR="00D42C9C" w:rsidRPr="00377E52">
        <w:t xml:space="preserve"> </w:t>
      </w:r>
      <w:r w:rsidR="00D42C9C" w:rsidRPr="00377E52">
        <w:rPr>
          <w:rFonts w:ascii="Arial Unicode MS" w:eastAsia="Arial Unicode MS" w:hAnsi="Arial Unicode MS" w:cs="Arial Unicode MS" w:hint="eastAsia"/>
          <w:color w:val="000000" w:themeColor="text1"/>
        </w:rPr>
        <w:t>⇔</w:t>
      </w:r>
      <w:r w:rsidR="00104E81" w:rsidRPr="00377E52">
        <w:t xml:space="preserve"> </w:t>
      </w:r>
      <w:r w:rsidR="00793B3A">
        <w:t>„</w:t>
      </w:r>
      <w:r w:rsidR="00E4367D" w:rsidRPr="00E4367D">
        <w:rPr>
          <w:noProof/>
        </w:rPr>
        <w:drawing>
          <wp:inline distT="0" distB="0" distL="0" distR="0">
            <wp:extent cx="483870" cy="110075"/>
            <wp:effectExtent l="19050" t="0" r="0" b="0"/>
            <wp:docPr id="1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b="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1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3B3A">
        <w:t>“</w:t>
      </w:r>
      <w:r w:rsidR="00104E81" w:rsidRPr="00377E52">
        <w:t>)</w:t>
      </w:r>
      <w:r w:rsidR="00742B95">
        <w:t xml:space="preserve"> </w:t>
      </w:r>
      <w:r w:rsidR="00742B95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727D03">
        <w:t xml:space="preserve"> L</w:t>
      </w:r>
      <w:r w:rsidR="00104E81" w:rsidRPr="00377E52">
        <w:t>iebt(</w:t>
      </w:r>
      <w:r w:rsidR="00104E81" w:rsidRPr="00377E52">
        <w:rPr>
          <w:i/>
        </w:rPr>
        <w:t>x</w:t>
      </w:r>
      <w:r w:rsidR="00104E81" w:rsidRPr="00377E52">
        <w:t xml:space="preserve">, </w:t>
      </w:r>
      <w:r w:rsidR="00104E81" w:rsidRPr="00377E52">
        <w:rPr>
          <w:i/>
        </w:rPr>
        <w:t>x</w:t>
      </w:r>
      <w:r w:rsidR="00104E81" w:rsidRPr="00377E52">
        <w:t>)</w:t>
      </w:r>
    </w:p>
    <w:p w:rsidR="00F40194" w:rsidRDefault="00F40194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Wir resümieren:</w:t>
      </w:r>
    </w:p>
    <w:p w:rsidR="00F40194" w:rsidRDefault="000954B9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(34</w:t>
      </w:r>
      <w:r w:rsidR="00BB1E81">
        <w:t>)</w:t>
      </w:r>
      <w:r w:rsidR="00F40194">
        <w:tab/>
      </w:r>
      <w:r w:rsidR="00E9207E">
        <w:rPr>
          <w:rFonts w:ascii="Cambria Math" w:hAnsi="Cambria Math" w:cs="Cambria Math"/>
          <w:color w:val="000000" w:themeColor="text1"/>
        </w:rPr>
        <w:t>∑</w:t>
      </w:r>
    </w:p>
    <w:p w:rsidR="00642E40" w:rsidRDefault="00642E40" w:rsidP="00B726C2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Die meisten semiotischen Unfälle passieren durch die </w:t>
      </w:r>
      <w:r w:rsidR="00D42C9C">
        <w:t>Gleichsetzung</w:t>
      </w:r>
      <w:r>
        <w:t xml:space="preserve"> von Meta- und Objektebene.</w:t>
      </w:r>
    </w:p>
    <w:p w:rsidR="009A20F5" w:rsidRPr="00D736C0" w:rsidRDefault="000954B9" w:rsidP="00D736C0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  <w:rPr>
          <w:rFonts w:ascii="Cambria Math" w:eastAsia="Arial Unicode MS" w:hAnsi="Cambria Math" w:cs="Arial Unicode MS"/>
          <w:color w:val="000000" w:themeColor="text1"/>
        </w:rPr>
      </w:pPr>
      <w:r>
        <w:t>(35</w:t>
      </w:r>
      <w:r w:rsidR="00BB1E81">
        <w:t>)</w:t>
      </w:r>
      <w:r w:rsidR="00757102">
        <w:tab/>
      </w:r>
      <w:r w:rsidR="00395500">
        <w:t>(</w:t>
      </w:r>
      <w:r w:rsidR="00757102">
        <w:t>Dieser Satz ist falsch</w:t>
      </w:r>
      <w:r w:rsidR="007E5466">
        <w:t xml:space="preserve"> </w:t>
      </w:r>
      <w:r w:rsidR="00F1589E">
        <w:rPr>
          <w:rFonts w:ascii="Arial Unicode MS" w:eastAsia="Arial Unicode MS" w:hAnsi="Arial Unicode MS" w:cs="Arial Unicode MS" w:hint="eastAsia"/>
          <w:color w:val="000000" w:themeColor="text1"/>
        </w:rPr>
        <w:t>⇔</w:t>
      </w:r>
      <w:r w:rsidR="00186B3D">
        <w:t xml:space="preserve"> „</w:t>
      </w:r>
      <w:r w:rsidR="007E5466">
        <w:t>Dieser Satz ist falsch</w:t>
      </w:r>
      <w:r w:rsidR="00186B3D">
        <w:t>“</w:t>
      </w:r>
      <w:r w:rsidR="007E5466">
        <w:t xml:space="preserve">) </w:t>
      </w:r>
      <w:r w:rsidR="00DC54A3" w:rsidRPr="00DC54A3">
        <w:rPr>
          <w:rFonts w:ascii="Cambria Math" w:eastAsia="Arial Unicode MS" w:hAnsi="Cambria Math" w:cs="Arial Unicode MS"/>
          <w:color w:val="000000" w:themeColor="text1"/>
        </w:rPr>
        <w:t>⊨</w:t>
      </w:r>
      <w:r w:rsidR="00DC54A3">
        <w:rPr>
          <w:rFonts w:ascii="Cambria Math" w:eastAsia="Arial Unicode MS" w:hAnsi="Cambria Math" w:cs="Arial Unicode MS"/>
          <w:color w:val="000000" w:themeColor="text1"/>
        </w:rPr>
        <w:t xml:space="preserve"> </w:t>
      </w:r>
      <w:r w:rsidR="007E5466" w:rsidRPr="00DC54A3">
        <w:rPr>
          <w:rFonts w:ascii="Cambria Math" w:eastAsia="Arial Unicode MS" w:hAnsi="Cambria Math" w:cs="Arial Unicode MS"/>
          <w:color w:val="000000" w:themeColor="text1"/>
        </w:rPr>
        <w:t>⊥</w:t>
      </w:r>
      <w:r w:rsidR="00E40C81" w:rsidRPr="00E40C81">
        <w:rPr>
          <w:rStyle w:val="Funotenzeichen"/>
          <w:rFonts w:eastAsia="Arial Unicode MS" w:cs="Times New Roman"/>
          <w:color w:val="000000" w:themeColor="text1"/>
        </w:rPr>
        <w:footnoteReference w:id="13"/>
      </w:r>
    </w:p>
    <w:p w:rsidR="00C15440" w:rsidRDefault="00C15440" w:rsidP="00874C4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720"/>
      </w:pPr>
      <w:r>
        <w:t xml:space="preserve">Roland Posner gründete 1976 die Deutsche Gesellschaft für Semiotik (DGS) </w:t>
      </w:r>
    </w:p>
    <w:p w:rsidR="00C15440" w:rsidRDefault="00C15440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(36)</w:t>
      </w:r>
      <w:r>
        <w:tab/>
      </w:r>
      <w:r w:rsidR="00742B95" w:rsidRPr="00691EF0">
        <w:rPr>
          <w:rFonts w:ascii="Cambria Math" w:hAnsi="Cambria Math" w:cs="Times New Roman"/>
        </w:rPr>
        <w:t>∃</w:t>
      </w:r>
      <w:r w:rsidR="00742B95">
        <w:rPr>
          <w:rFonts w:cs="Times New Roman"/>
          <w:i/>
        </w:rPr>
        <w:t>x</w:t>
      </w:r>
      <w:r w:rsidR="00742B95">
        <w:t xml:space="preserve"> (</w:t>
      </w:r>
      <w:proofErr w:type="spellStart"/>
      <w:r>
        <w:t>Gründ</w:t>
      </w:r>
      <w:proofErr w:type="spellEnd"/>
      <w:r>
        <w:t>(</w:t>
      </w:r>
      <w:r w:rsidRPr="003B68B6">
        <w:t>RP</w:t>
      </w:r>
      <w:r>
        <w:t xml:space="preserve">, </w:t>
      </w:r>
      <w:r>
        <w:rPr>
          <w:i/>
        </w:rPr>
        <w:t>x</w:t>
      </w:r>
      <w:r>
        <w:t xml:space="preserve">, </w:t>
      </w:r>
      <w:r>
        <w:rPr>
          <w:i/>
        </w:rPr>
        <w:t>t</w:t>
      </w:r>
      <w:r w:rsidRPr="003B68B6">
        <w:rPr>
          <w:vertAlign w:val="subscript"/>
        </w:rPr>
        <w:t>1</w:t>
      </w:r>
      <w:r>
        <w:t xml:space="preserve">) </w:t>
      </w:r>
      <w:r w:rsidRPr="004C1624">
        <w:rPr>
          <w:rFonts w:ascii="Cambria Math" w:hAnsi="Cambria Math" w:cs="Times New Roman"/>
          <w:color w:val="000000" w:themeColor="text1"/>
        </w:rPr>
        <w:t>∧</w:t>
      </w:r>
      <w:r>
        <w:t xml:space="preserve"> DGS(</w:t>
      </w:r>
      <w:r w:rsidRPr="003B68B6">
        <w:rPr>
          <w:i/>
        </w:rPr>
        <w:t>x</w:t>
      </w:r>
      <w:r>
        <w:t xml:space="preserve">) </w:t>
      </w:r>
      <w:r w:rsidRPr="004C1624">
        <w:rPr>
          <w:rFonts w:ascii="Cambria Math" w:hAnsi="Cambria Math" w:cs="Times New Roman"/>
          <w:color w:val="000000" w:themeColor="text1"/>
        </w:rPr>
        <w:t>∧</w:t>
      </w:r>
      <w:r>
        <w:t xml:space="preserve"> (</w:t>
      </w:r>
      <w:r>
        <w:rPr>
          <w:i/>
        </w:rPr>
        <w:t>t</w:t>
      </w:r>
      <w:r w:rsidRPr="003B68B6">
        <w:rPr>
          <w:vertAlign w:val="subscript"/>
        </w:rPr>
        <w:t>1</w:t>
      </w:r>
      <w:r>
        <w:t xml:space="preserve"> = 1976)</w:t>
      </w:r>
      <w:r w:rsidR="00742B95">
        <w:t>)</w:t>
      </w:r>
    </w:p>
    <w:p w:rsidR="00C15440" w:rsidRDefault="00727D03" w:rsidP="00473EB7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Heute gibt es </w:t>
      </w:r>
      <w:r w:rsidR="00C15440">
        <w:t>in Deutschland über tausend Menschen, die sich „</w:t>
      </w:r>
      <w:proofErr w:type="spellStart"/>
      <w:r w:rsidR="00C15440">
        <w:t>Semiotiker</w:t>
      </w:r>
      <w:proofErr w:type="spellEnd"/>
      <w:r w:rsidR="00C15440">
        <w:t>“ nennen und mit Semiotik ihr Geld verdienen.</w:t>
      </w:r>
    </w:p>
    <w:p w:rsidR="00C15440" w:rsidRPr="008E2EA8" w:rsidRDefault="00C15440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(37)</w:t>
      </w:r>
      <w:r>
        <w:tab/>
      </w:r>
      <w:r w:rsidR="00EF74B8" w:rsidRPr="00691EF0">
        <w:rPr>
          <w:rFonts w:ascii="Cambria Math" w:hAnsi="Cambria Math" w:cs="Times New Roman"/>
        </w:rPr>
        <w:t>∃</w:t>
      </w:r>
      <w:r w:rsidR="00EF74B8" w:rsidRPr="00EF74B8">
        <w:rPr>
          <w:rFonts w:cs="Times New Roman"/>
          <w:vertAlign w:val="superscript"/>
        </w:rPr>
        <w:t>&gt;1000</w:t>
      </w:r>
      <w:r w:rsidR="00EF74B8">
        <w:rPr>
          <w:rFonts w:cs="Times New Roman"/>
          <w:i/>
        </w:rPr>
        <w:t>x</w:t>
      </w:r>
      <w:r w:rsidR="00EF74B8">
        <w:t xml:space="preserve"> </w:t>
      </w:r>
      <w:r w:rsidR="00EF74B8" w:rsidRPr="00EF74B8">
        <w:t>(</w:t>
      </w:r>
      <w:proofErr w:type="spellStart"/>
      <w:r w:rsidR="00072072">
        <w:t>Bezeichnen_al</w:t>
      </w:r>
      <w:r w:rsidR="00C1426C">
        <w:t>s</w:t>
      </w:r>
      <w:proofErr w:type="spellEnd"/>
      <w:r>
        <w:t>(</w:t>
      </w:r>
      <w:r w:rsidRPr="004C1624">
        <w:rPr>
          <w:i/>
        </w:rPr>
        <w:t>x</w:t>
      </w:r>
      <w:r>
        <w:t>,</w:t>
      </w:r>
      <w:r w:rsidRPr="008E2EA8">
        <w:rPr>
          <w:i/>
        </w:rPr>
        <w:t xml:space="preserve"> </w:t>
      </w:r>
      <w:r w:rsidRPr="004C1624">
        <w:rPr>
          <w:i/>
        </w:rPr>
        <w:t>x</w:t>
      </w:r>
      <w:r>
        <w:t>,</w:t>
      </w:r>
      <w:r w:rsidRPr="008E2EA8">
        <w:rPr>
          <w:i/>
        </w:rPr>
        <w:t xml:space="preserve"> </w:t>
      </w:r>
      <w:r>
        <w:rPr>
          <w:i/>
        </w:rPr>
        <w:t>p</w:t>
      </w:r>
      <w:r>
        <w:t xml:space="preserve">) </w:t>
      </w:r>
      <w:r w:rsidRPr="004C1624">
        <w:rPr>
          <w:rFonts w:ascii="Cambria Math" w:hAnsi="Cambria Math" w:cs="Times New Roman"/>
          <w:color w:val="000000" w:themeColor="text1"/>
        </w:rPr>
        <w:t>∧</w:t>
      </w:r>
      <w:r>
        <w:t xml:space="preserve"> (</w:t>
      </w:r>
      <w:r>
        <w:rPr>
          <w:i/>
        </w:rPr>
        <w:t>p</w:t>
      </w:r>
      <w:r w:rsidR="00D464B2">
        <w:t xml:space="preserve"> = „</w:t>
      </w:r>
      <w:proofErr w:type="spellStart"/>
      <w:r>
        <w:t>Semiotiker</w:t>
      </w:r>
      <w:proofErr w:type="spellEnd"/>
      <w:r w:rsidR="00D464B2">
        <w:t>“</w:t>
      </w:r>
      <w:r>
        <w:t xml:space="preserve">) </w:t>
      </w:r>
      <w:r w:rsidRPr="004C1624">
        <w:rPr>
          <w:rFonts w:ascii="Cambria Math" w:hAnsi="Cambria Math" w:cs="Times New Roman"/>
          <w:color w:val="000000" w:themeColor="text1"/>
        </w:rPr>
        <w:t>∧</w:t>
      </w:r>
      <w:r>
        <w:t xml:space="preserve"> </w:t>
      </w:r>
      <w:proofErr w:type="spellStart"/>
      <w:r>
        <w:t>Leben_in</w:t>
      </w:r>
      <w:proofErr w:type="spellEnd"/>
      <w:r>
        <w:t>(</w:t>
      </w:r>
      <w:r w:rsidRPr="004C1624">
        <w:rPr>
          <w:i/>
        </w:rPr>
        <w:t>x</w:t>
      </w:r>
      <w:r>
        <w:t>,</w:t>
      </w:r>
      <w:r w:rsidRPr="008E2EA8">
        <w:rPr>
          <w:i/>
        </w:rPr>
        <w:t xml:space="preserve"> </w:t>
      </w:r>
      <w:r w:rsidR="00727D03" w:rsidRPr="00727D03">
        <w:t>D</w:t>
      </w:r>
      <w:r>
        <w:t>)</w:t>
      </w:r>
      <w:r w:rsidR="00727D03">
        <w:rPr>
          <w:rFonts w:ascii="Cambria Math" w:hAnsi="Cambria Math" w:cs="Times New Roman"/>
          <w:color w:val="000000" w:themeColor="text1"/>
        </w:rPr>
        <w:t>)</w:t>
      </w:r>
    </w:p>
    <w:p w:rsidR="00C15440" w:rsidRDefault="00C15440" w:rsidP="00473EB7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Die meisten davon machen zwar eigentlich </w:t>
      </w:r>
      <w:r w:rsidR="00B5528A">
        <w:t>Marketing</w:t>
      </w:r>
      <w:r w:rsidR="00AC246A">
        <w:t>kommunikation</w:t>
      </w:r>
      <w:r w:rsidR="00B5528A">
        <w:t>, Markendesign o.ä.</w:t>
      </w:r>
      <w:r>
        <w:t>, aber man akzeptiert sie trotzdem, weil sie den Gehaltsschnitt des Berufsbilds „</w:t>
      </w:r>
      <w:proofErr w:type="spellStart"/>
      <w:r>
        <w:t>Semiotiker</w:t>
      </w:r>
      <w:proofErr w:type="spellEnd"/>
      <w:r>
        <w:t>“ so stark verbessern.</w:t>
      </w:r>
    </w:p>
    <w:p w:rsidR="00C15440" w:rsidRDefault="00C15440" w:rsidP="00E32127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(38)</w:t>
      </w:r>
      <w:r>
        <w:tab/>
      </w:r>
      <w:proofErr w:type="spellStart"/>
      <w:r w:rsidR="002B4944">
        <w:t>Semiot</w:t>
      </w:r>
      <w:proofErr w:type="spellEnd"/>
      <w:r w:rsidRPr="004C1624">
        <w:t>(</w:t>
      </w:r>
      <w:r w:rsidRPr="004C1624">
        <w:rPr>
          <w:i/>
        </w:rPr>
        <w:t>x</w:t>
      </w:r>
      <w:r w:rsidRPr="004C1624">
        <w:t xml:space="preserve">) </w:t>
      </w:r>
      <w:r w:rsidRPr="004C1624">
        <w:rPr>
          <w:rFonts w:ascii="Cambria Math" w:hAnsi="Cambria Math" w:cs="Times New Roman"/>
          <w:color w:val="000000" w:themeColor="text1"/>
        </w:rPr>
        <w:t>∧</w:t>
      </w:r>
      <w:r w:rsidRPr="004C1624">
        <w:t xml:space="preserve"> </w:t>
      </w:r>
      <w:proofErr w:type="spellStart"/>
      <w:r w:rsidRPr="004C1624">
        <w:t>Marketingfuzzi</w:t>
      </w:r>
      <w:proofErr w:type="spellEnd"/>
      <w:r w:rsidRPr="004C1624">
        <w:t>(</w:t>
      </w:r>
      <w:r w:rsidRPr="004C1624">
        <w:rPr>
          <w:i/>
        </w:rPr>
        <w:t>y</w:t>
      </w:r>
      <w:r w:rsidRPr="004C1624">
        <w:t>)</w:t>
      </w:r>
      <w:r w:rsidR="00FD3DD9">
        <w:t xml:space="preserve"> </w:t>
      </w:r>
      <w:r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Pr="004C1624">
        <w:t xml:space="preserve"> </w:t>
      </w:r>
      <w:r w:rsidR="00071CC1">
        <w:t>(</w:t>
      </w:r>
      <w:r w:rsidR="00071CC1" w:rsidRPr="00816E12">
        <w:rPr>
          <w:rFonts w:cs="Times New Roman"/>
          <w:smallCaps/>
          <w:color w:val="000000" w:themeColor="text1"/>
        </w:rPr>
        <w:t>G</w:t>
      </w:r>
      <w:r w:rsidR="00071CC1" w:rsidRPr="00982A95">
        <w:rPr>
          <w:rFonts w:cs="Times New Roman"/>
          <w:smallCaps/>
          <w:color w:val="000000" w:themeColor="text1"/>
          <w:sz w:val="22"/>
          <w:szCs w:val="22"/>
        </w:rPr>
        <w:t>ehalt</w:t>
      </w:r>
      <w:r w:rsidR="00727D03">
        <w:t>(</w:t>
      </w:r>
      <w:r w:rsidR="00071CC1">
        <w:rPr>
          <w:i/>
        </w:rPr>
        <w:t>y</w:t>
      </w:r>
      <w:r w:rsidR="00071CC1">
        <w:t>)</w:t>
      </w:r>
      <w:r w:rsidR="00727D03" w:rsidRPr="00071CC1">
        <w:t> &gt; </w:t>
      </w:r>
      <w:r w:rsidR="00071CC1" w:rsidRPr="00816E12">
        <w:rPr>
          <w:rFonts w:cs="Times New Roman"/>
          <w:smallCaps/>
          <w:color w:val="000000" w:themeColor="text1"/>
        </w:rPr>
        <w:t>G</w:t>
      </w:r>
      <w:r w:rsidR="00071CC1" w:rsidRPr="00982A95">
        <w:rPr>
          <w:rFonts w:cs="Times New Roman"/>
          <w:smallCaps/>
          <w:color w:val="000000" w:themeColor="text1"/>
          <w:sz w:val="22"/>
          <w:szCs w:val="22"/>
        </w:rPr>
        <w:t>ehalt</w:t>
      </w:r>
      <w:r w:rsidR="00071CC1">
        <w:t>(</w:t>
      </w:r>
      <w:r w:rsidR="00071CC1">
        <w:rPr>
          <w:i/>
        </w:rPr>
        <w:t>x</w:t>
      </w:r>
      <w:r w:rsidR="00727D03">
        <w:t>)</w:t>
      </w:r>
      <w:r w:rsidR="00C96A5A">
        <w:t>)</w:t>
      </w:r>
    </w:p>
    <w:p w:rsidR="000474B2" w:rsidRDefault="006B6342" w:rsidP="00473EB7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Es gibt Leute, die behaupten, </w:t>
      </w:r>
      <w:r w:rsidR="00C15440">
        <w:t xml:space="preserve">Roland </w:t>
      </w:r>
      <w:proofErr w:type="spellStart"/>
      <w:r>
        <w:t>Posners</w:t>
      </w:r>
      <w:proofErr w:type="spellEnd"/>
      <w:r>
        <w:t xml:space="preserve"> Tutoren seien hauptsächlich mit dem Kopieren </w:t>
      </w:r>
      <w:r w:rsidR="00F208D3">
        <w:t xml:space="preserve">von </w:t>
      </w:r>
      <w:r>
        <w:t>Bücher</w:t>
      </w:r>
      <w:r w:rsidR="00F208D3">
        <w:t>n</w:t>
      </w:r>
      <w:r>
        <w:t xml:space="preserve"> beschäftigt.</w:t>
      </w:r>
    </w:p>
    <w:p w:rsidR="00DA710B" w:rsidRPr="00691EF0" w:rsidRDefault="000954B9" w:rsidP="00072072">
      <w:pPr>
        <w:pStyle w:val="Text"/>
        <w:keepLines/>
        <w:tabs>
          <w:tab w:val="clear" w:pos="45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  <w:rPr>
          <w:rFonts w:cs="Times New Roman"/>
          <w:color w:val="000000" w:themeColor="text1"/>
        </w:rPr>
      </w:pPr>
      <w:r>
        <w:t>(39)</w:t>
      </w:r>
      <w:r w:rsidR="00DA710B">
        <w:tab/>
      </w:r>
      <w:r w:rsidR="00DA710B" w:rsidRPr="00691EF0">
        <w:rPr>
          <w:rFonts w:ascii="Cambria Math" w:hAnsi="Cambria Math" w:cs="Times New Roman"/>
        </w:rPr>
        <w:t>∃</w:t>
      </w:r>
      <w:r w:rsidR="00DA710B">
        <w:rPr>
          <w:rFonts w:cs="Times New Roman"/>
          <w:i/>
        </w:rPr>
        <w:t>x</w:t>
      </w:r>
      <w:r w:rsidR="00DA710B" w:rsidRPr="00691EF0">
        <w:rPr>
          <w:rFonts w:cs="Times New Roman"/>
        </w:rPr>
        <w:t xml:space="preserve"> </w:t>
      </w:r>
      <w:r w:rsidR="00CA4BA2">
        <w:rPr>
          <w:rFonts w:cs="Times New Roman"/>
        </w:rPr>
        <w:t>(</w:t>
      </w:r>
      <w:proofErr w:type="spellStart"/>
      <w:r w:rsidR="00DA710B">
        <w:rPr>
          <w:rFonts w:cs="Times New Roman"/>
        </w:rPr>
        <w:t>Behaupt</w:t>
      </w:r>
      <w:proofErr w:type="spellEnd"/>
      <w:r w:rsidR="00DA710B" w:rsidRPr="00691EF0">
        <w:rPr>
          <w:rFonts w:cs="Times New Roman"/>
        </w:rPr>
        <w:t>(</w:t>
      </w:r>
      <w:r w:rsidR="00DA710B">
        <w:rPr>
          <w:rFonts w:cs="Times New Roman"/>
          <w:i/>
        </w:rPr>
        <w:t>x</w:t>
      </w:r>
      <w:r w:rsidR="006E27B3">
        <w:rPr>
          <w:rFonts w:cs="Times New Roman"/>
        </w:rPr>
        <w:t xml:space="preserve">, </w:t>
      </w:r>
      <w:r w:rsidR="0057218E" w:rsidRPr="004C1624">
        <w:rPr>
          <w:rFonts w:ascii="Cambria Math" w:hAnsi="Cambria Math"/>
        </w:rPr>
        <w:t>∀</w:t>
      </w:r>
      <w:r w:rsidR="0057218E">
        <w:rPr>
          <w:rFonts w:cs="Times New Roman"/>
          <w:i/>
        </w:rPr>
        <w:t>t</w:t>
      </w:r>
      <w:r w:rsidR="0057218E" w:rsidRPr="006E27B3">
        <w:rPr>
          <w:rFonts w:cs="Times New Roman"/>
          <w:vertAlign w:val="subscript"/>
        </w:rPr>
        <w:t>1</w:t>
      </w:r>
      <w:r w:rsidR="0057218E">
        <w:rPr>
          <w:rFonts w:cs="Times New Roman"/>
        </w:rPr>
        <w:t xml:space="preserve"> </w:t>
      </w:r>
      <w:r w:rsidR="00217EBD">
        <w:rPr>
          <w:rFonts w:cs="Times New Roman"/>
        </w:rPr>
        <w:t>(</w:t>
      </w:r>
      <w:r w:rsidR="0057218E">
        <w:rPr>
          <w:rFonts w:cs="Times New Roman"/>
        </w:rPr>
        <w:t>T</w:t>
      </w:r>
      <w:r w:rsidR="00DA710B" w:rsidRPr="00691EF0">
        <w:rPr>
          <w:rFonts w:cs="Times New Roman"/>
        </w:rPr>
        <w:t>(</w:t>
      </w:r>
      <w:r w:rsidR="00655937">
        <w:rPr>
          <w:rFonts w:cs="Times New Roman"/>
          <w:i/>
        </w:rPr>
        <w:t>y</w:t>
      </w:r>
      <w:r w:rsidR="00DA710B">
        <w:rPr>
          <w:rFonts w:cs="Times New Roman"/>
        </w:rPr>
        <w:t xml:space="preserve">, </w:t>
      </w:r>
      <w:r w:rsidR="003F0818">
        <w:rPr>
          <w:rFonts w:cs="Times New Roman"/>
          <w:i/>
        </w:rPr>
        <w:t>w</w:t>
      </w:r>
      <w:r w:rsidR="006E27B3">
        <w:rPr>
          <w:rFonts w:cs="Times New Roman"/>
        </w:rPr>
        <w:t xml:space="preserve">, </w:t>
      </w:r>
      <w:r w:rsidR="006E27B3">
        <w:rPr>
          <w:rFonts w:cs="Times New Roman"/>
          <w:i/>
        </w:rPr>
        <w:t>t</w:t>
      </w:r>
      <w:r w:rsidR="006E27B3" w:rsidRPr="006E27B3">
        <w:rPr>
          <w:rFonts w:cs="Times New Roman"/>
          <w:vertAlign w:val="subscript"/>
        </w:rPr>
        <w:t>1</w:t>
      </w:r>
      <w:r w:rsidR="006E27B3">
        <w:rPr>
          <w:rFonts w:cs="Times New Roman"/>
        </w:rPr>
        <w:t xml:space="preserve">) </w:t>
      </w:r>
      <w:r w:rsidR="00DA710B" w:rsidRPr="00691EF0">
        <w:rPr>
          <w:rFonts w:cs="Times New Roman"/>
        </w:rPr>
        <w:t xml:space="preserve"> </w:t>
      </w:r>
      <w:r w:rsidR="00DA710B" w:rsidRPr="00691EF0">
        <w:rPr>
          <w:rFonts w:ascii="Cambria Math" w:hAnsi="Cambria Math" w:cs="Times New Roman"/>
          <w:color w:val="000000" w:themeColor="text1"/>
        </w:rPr>
        <w:t>∧</w:t>
      </w:r>
      <w:r w:rsidR="00DA710B" w:rsidRPr="00691EF0">
        <w:rPr>
          <w:rFonts w:cs="Times New Roman"/>
        </w:rPr>
        <w:t xml:space="preserve"> </w:t>
      </w:r>
      <w:proofErr w:type="spellStart"/>
      <w:r w:rsidR="00DA710B">
        <w:rPr>
          <w:rFonts w:cs="Times New Roman"/>
        </w:rPr>
        <w:t>Tutor_von</w:t>
      </w:r>
      <w:proofErr w:type="spellEnd"/>
      <w:r w:rsidR="00DA710B">
        <w:rPr>
          <w:rFonts w:cs="Times New Roman"/>
        </w:rPr>
        <w:t>(</w:t>
      </w:r>
      <w:r w:rsidR="00655937">
        <w:rPr>
          <w:rFonts w:cs="Times New Roman"/>
          <w:i/>
        </w:rPr>
        <w:t>y</w:t>
      </w:r>
      <w:r w:rsidR="00DA710B">
        <w:rPr>
          <w:rFonts w:cs="Times New Roman"/>
        </w:rPr>
        <w:t>, RP)</w:t>
      </w:r>
      <w:r w:rsidR="00DA710B" w:rsidRPr="00691EF0">
        <w:rPr>
          <w:rFonts w:ascii="Cambria Math" w:hAnsi="Cambria Math" w:cs="Times New Roman"/>
          <w:color w:val="000000" w:themeColor="text1"/>
        </w:rPr>
        <w:t xml:space="preserve"> </w:t>
      </w:r>
      <w:r w:rsidR="00AE536E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DA710B" w:rsidRPr="00691EF0">
        <w:rPr>
          <w:rFonts w:cs="Times New Roman"/>
        </w:rPr>
        <w:t xml:space="preserve"> </w:t>
      </w:r>
      <w:r w:rsidR="003609EE">
        <w:rPr>
          <w:rFonts w:cs="Times New Roman"/>
        </w:rPr>
        <w:t>K</w:t>
      </w:r>
      <w:r w:rsidR="00DA710B">
        <w:rPr>
          <w:rFonts w:cs="Times New Roman"/>
        </w:rPr>
        <w:t>opier</w:t>
      </w:r>
      <w:r w:rsidR="003F0818">
        <w:rPr>
          <w:rFonts w:cs="Times New Roman"/>
        </w:rPr>
        <w:t>en</w:t>
      </w:r>
      <w:r w:rsidR="00DA710B" w:rsidRPr="00691EF0">
        <w:rPr>
          <w:rFonts w:cs="Times New Roman"/>
        </w:rPr>
        <w:t>(</w:t>
      </w:r>
      <w:r w:rsidR="003F0818">
        <w:rPr>
          <w:rFonts w:cs="Times New Roman"/>
          <w:i/>
        </w:rPr>
        <w:t>w</w:t>
      </w:r>
      <w:r w:rsidR="006E27B3">
        <w:rPr>
          <w:rFonts w:cs="Times New Roman"/>
        </w:rPr>
        <w:t>))</w:t>
      </w:r>
      <w:r w:rsidR="00CA4BA2">
        <w:rPr>
          <w:rFonts w:cs="Times New Roman"/>
        </w:rPr>
        <w:t>)</w:t>
      </w:r>
      <w:r w:rsidR="00217EBD">
        <w:rPr>
          <w:rFonts w:cs="Times New Roman"/>
        </w:rPr>
        <w:t>)</w:t>
      </w:r>
    </w:p>
    <w:p w:rsidR="006B6342" w:rsidRDefault="006B6342" w:rsidP="00473EB7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Die Tutoren selbst sagen dazu nichts.</w:t>
      </w:r>
    </w:p>
    <w:p w:rsidR="006B6342" w:rsidRDefault="000954B9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(40)</w:t>
      </w:r>
      <w:r w:rsidR="00DA710B">
        <w:tab/>
      </w:r>
      <w:proofErr w:type="spellStart"/>
      <w:r w:rsidR="00655937">
        <w:rPr>
          <w:rFonts w:cs="Times New Roman"/>
        </w:rPr>
        <w:t>Tutor_von</w:t>
      </w:r>
      <w:proofErr w:type="spellEnd"/>
      <w:r w:rsidR="00655937">
        <w:rPr>
          <w:rFonts w:cs="Times New Roman"/>
        </w:rPr>
        <w:t>(</w:t>
      </w:r>
      <w:r w:rsidR="003F0818">
        <w:rPr>
          <w:rFonts w:cs="Times New Roman"/>
          <w:i/>
        </w:rPr>
        <w:t>y</w:t>
      </w:r>
      <w:r w:rsidR="00655937">
        <w:rPr>
          <w:rFonts w:cs="Times New Roman"/>
        </w:rPr>
        <w:t>, RP)</w:t>
      </w:r>
      <w:r w:rsidR="00DA710B">
        <w:t xml:space="preserve"> </w:t>
      </w:r>
      <w:r w:rsidR="008F0DBD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655937">
        <w:t xml:space="preserve"> </w:t>
      </w:r>
      <w:r w:rsidR="00655937" w:rsidRPr="000421AD">
        <w:rPr>
          <w:position w:val="-4"/>
        </w:rPr>
        <w:object w:dxaOrig="240" w:dyaOrig="160">
          <v:shape id="_x0000_i1034" type="#_x0000_t75" style="width:12pt;height:8.45pt" o:ole="">
            <v:imagedata r:id="rId9" o:title=""/>
          </v:shape>
          <o:OLEObject Type="Embed" ProgID="Equation.3" ShapeID="_x0000_i1034" DrawAspect="Content" ObjectID="_1487625860" r:id="rId31"/>
        </w:object>
      </w:r>
      <w:r w:rsidR="00655937">
        <w:rPr>
          <w:rFonts w:ascii="Cambria Math" w:hAnsi="Cambria Math"/>
        </w:rPr>
        <w:t>∃</w:t>
      </w:r>
      <w:r w:rsidR="00114FB5">
        <w:rPr>
          <w:i/>
        </w:rPr>
        <w:t>p</w:t>
      </w:r>
      <w:r w:rsidR="00655937">
        <w:t xml:space="preserve"> (</w:t>
      </w:r>
      <w:proofErr w:type="spellStart"/>
      <w:r w:rsidR="0034484C">
        <w:t>Sagen</w:t>
      </w:r>
      <w:r w:rsidR="00A170B0">
        <w:t>_</w:t>
      </w:r>
      <w:r w:rsidR="002E028A">
        <w:t>zu</w:t>
      </w:r>
      <w:proofErr w:type="spellEnd"/>
      <w:r w:rsidR="00655937">
        <w:t>(</w:t>
      </w:r>
      <w:r w:rsidR="003F0818">
        <w:rPr>
          <w:i/>
        </w:rPr>
        <w:t>y</w:t>
      </w:r>
      <w:r w:rsidR="00655937">
        <w:t>,</w:t>
      </w:r>
      <w:r w:rsidR="008058F0">
        <w:t xml:space="preserve"> </w:t>
      </w:r>
      <w:r w:rsidR="006D6D22">
        <w:rPr>
          <w:i/>
        </w:rPr>
        <w:t>p</w:t>
      </w:r>
      <w:r w:rsidR="008058F0">
        <w:t>,</w:t>
      </w:r>
      <w:r w:rsidR="00655937">
        <w:t xml:space="preserve"> </w:t>
      </w:r>
      <w:r w:rsidR="006D6D22">
        <w:rPr>
          <w:i/>
        </w:rPr>
        <w:t>q</w:t>
      </w:r>
      <w:r w:rsidR="00655937">
        <w:t>)</w:t>
      </w:r>
      <w:r w:rsidR="008058F0">
        <w:t xml:space="preserve"> </w:t>
      </w:r>
      <w:r w:rsidR="008058F0" w:rsidRPr="00691EF0">
        <w:rPr>
          <w:rFonts w:ascii="Cambria Math" w:hAnsi="Cambria Math" w:cs="Times New Roman"/>
          <w:color w:val="000000" w:themeColor="text1"/>
        </w:rPr>
        <w:t>∧</w:t>
      </w:r>
      <w:r w:rsidR="008058F0">
        <w:t xml:space="preserve"> (</w:t>
      </w:r>
      <w:r w:rsidR="00114FB5">
        <w:rPr>
          <w:i/>
        </w:rPr>
        <w:t>q</w:t>
      </w:r>
      <w:r w:rsidR="008058F0">
        <w:t xml:space="preserve"> = </w:t>
      </w:r>
      <w:r w:rsidR="002E028A">
        <w:t>‚</w:t>
      </w:r>
      <w:r w:rsidR="00594DA2">
        <w:t>[</w:t>
      </w:r>
      <w:r w:rsidR="008058F0">
        <w:t xml:space="preserve">Formel </w:t>
      </w:r>
      <w:r w:rsidR="00976C2F">
        <w:t>39</w:t>
      </w:r>
      <w:r w:rsidR="00594DA2">
        <w:t>]</w:t>
      </w:r>
      <w:r w:rsidR="002E028A">
        <w:t>‘</w:t>
      </w:r>
      <w:r w:rsidR="008058F0">
        <w:t>)</w:t>
      </w:r>
      <w:r w:rsidR="00CA4BA2">
        <w:t>)</w:t>
      </w:r>
    </w:p>
    <w:p w:rsidR="006B6342" w:rsidRDefault="006B6342" w:rsidP="00473EB7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Sie sind </w:t>
      </w:r>
      <w:r w:rsidR="00280EDF">
        <w:t xml:space="preserve">vollauf mit dem </w:t>
      </w:r>
      <w:r>
        <w:t>Tragen schwerer</w:t>
      </w:r>
      <w:r w:rsidR="00473EB7">
        <w:t xml:space="preserve"> Papierstapel </w:t>
      </w:r>
      <w:r>
        <w:t>beschäftigt.</w:t>
      </w:r>
    </w:p>
    <w:p w:rsidR="00C30DE7" w:rsidRDefault="000954B9" w:rsidP="00DF7AC0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60"/>
        <w:ind w:left="680" w:hanging="680"/>
        <w:jc w:val="left"/>
      </w:pPr>
      <w:r>
        <w:rPr>
          <w:rFonts w:cs="Times New Roman"/>
        </w:rPr>
        <w:t>(41)</w:t>
      </w:r>
      <w:r w:rsidR="00F606E5">
        <w:rPr>
          <w:rFonts w:cs="Times New Roman"/>
        </w:rPr>
        <w:tab/>
      </w:r>
      <w:proofErr w:type="spellStart"/>
      <w:r w:rsidR="00F606E5">
        <w:rPr>
          <w:rFonts w:cs="Times New Roman"/>
        </w:rPr>
        <w:t>Tutor_von</w:t>
      </w:r>
      <w:proofErr w:type="spellEnd"/>
      <w:r w:rsidR="00F606E5">
        <w:rPr>
          <w:rFonts w:cs="Times New Roman"/>
        </w:rPr>
        <w:t>(</w:t>
      </w:r>
      <w:r w:rsidR="00F606E5">
        <w:rPr>
          <w:rFonts w:cs="Times New Roman"/>
          <w:i/>
        </w:rPr>
        <w:t>y</w:t>
      </w:r>
      <w:r w:rsidR="00F606E5">
        <w:rPr>
          <w:rFonts w:cs="Times New Roman"/>
        </w:rPr>
        <w:t>, RP)</w:t>
      </w:r>
      <w:r w:rsidR="00F606E5">
        <w:t xml:space="preserve"> </w:t>
      </w:r>
      <w:r w:rsidR="008F0DBD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F606E5">
        <w:t xml:space="preserve"> </w:t>
      </w:r>
      <w:r w:rsidR="00976C2F">
        <w:t>Trag(</w:t>
      </w:r>
      <w:r w:rsidR="00976C2F" w:rsidRPr="00976C2F">
        <w:rPr>
          <w:i/>
        </w:rPr>
        <w:t>y</w:t>
      </w:r>
      <w:r w:rsidR="00976C2F">
        <w:t>,</w:t>
      </w:r>
      <w:r w:rsidR="00976C2F">
        <w:rPr>
          <w:noProof/>
        </w:rPr>
        <w:drawing>
          <wp:inline distT="0" distB="0" distL="0" distR="0">
            <wp:extent cx="265430" cy="207437"/>
            <wp:effectExtent l="19050" t="0" r="127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1" cy="20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C2F">
        <w:t xml:space="preserve">) </w:t>
      </w:r>
      <w:r w:rsidR="00976C2F" w:rsidRPr="00691EF0">
        <w:rPr>
          <w:rFonts w:ascii="Cambria Math" w:hAnsi="Cambria Math" w:cs="Times New Roman"/>
          <w:color w:val="000000" w:themeColor="text1"/>
        </w:rPr>
        <w:t>∧</w:t>
      </w:r>
      <w:r w:rsidR="00976C2F">
        <w:t xml:space="preserve"> </w:t>
      </w:r>
      <w:r w:rsidR="00473EB7">
        <w:t>Ignorier</w:t>
      </w:r>
      <w:r w:rsidR="00976C2F">
        <w:t>(</w:t>
      </w:r>
      <w:r w:rsidR="00976C2F" w:rsidRPr="00976C2F">
        <w:rPr>
          <w:i/>
        </w:rPr>
        <w:t>y</w:t>
      </w:r>
      <w:r w:rsidR="00976C2F">
        <w:t xml:space="preserve">, </w:t>
      </w:r>
      <w:r w:rsidR="000C5A60" w:rsidRPr="000C5A60">
        <w:rPr>
          <w:rFonts w:eastAsia="Arial Unicode MS" w:cs="Times New Roman"/>
        </w:rPr>
        <w:t>©</w:t>
      </w:r>
      <w:r w:rsidR="00976C2F">
        <w:t>)</w:t>
      </w:r>
    </w:p>
    <w:p w:rsidR="00F177F1" w:rsidRDefault="00F177F1" w:rsidP="00874C4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720"/>
      </w:pPr>
      <w:r>
        <w:t xml:space="preserve">Der </w:t>
      </w:r>
      <w:r w:rsidR="0019558B">
        <w:t xml:space="preserve">vielleicht faszinierendste </w:t>
      </w:r>
      <w:r w:rsidR="006B78D8">
        <w:t xml:space="preserve">Artikel </w:t>
      </w:r>
      <w:r>
        <w:t>von Roland Posner heißt „</w:t>
      </w:r>
      <w:proofErr w:type="spellStart"/>
      <w:r>
        <w:t>Believing</w:t>
      </w:r>
      <w:proofErr w:type="spellEnd"/>
      <w:r>
        <w:t xml:space="preserve">, </w:t>
      </w:r>
      <w:proofErr w:type="spellStart"/>
      <w:r w:rsidR="004E6CBC">
        <w:t>Causing</w:t>
      </w:r>
      <w:proofErr w:type="spellEnd"/>
      <w:r w:rsidR="004E6CBC">
        <w:t xml:space="preserve">, </w:t>
      </w:r>
      <w:proofErr w:type="spellStart"/>
      <w:r>
        <w:t>Intending</w:t>
      </w:r>
      <w:proofErr w:type="spellEnd"/>
      <w:r w:rsidR="004A6DE1">
        <w:t>“</w:t>
      </w:r>
      <w:r w:rsidR="0014785B">
        <w:t xml:space="preserve"> [BCI]</w:t>
      </w:r>
      <w:r>
        <w:t>.</w:t>
      </w:r>
      <w:r w:rsidR="00C15440">
        <w:rPr>
          <w:rStyle w:val="Funotenzeichen"/>
        </w:rPr>
        <w:footnoteReference w:id="14"/>
      </w:r>
    </w:p>
    <w:p w:rsidR="00267A33" w:rsidRDefault="006B78D8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 w:rsidR="000954B9">
        <w:t>42</w:t>
      </w:r>
      <w:r>
        <w:t>)</w:t>
      </w:r>
      <w:r w:rsidRPr="00F606E5">
        <w:tab/>
      </w:r>
      <w:r w:rsidR="00FA61FA" w:rsidRPr="00691EF0">
        <w:rPr>
          <w:rFonts w:ascii="Cambria Math" w:hAnsi="Cambria Math" w:cs="Times New Roman"/>
        </w:rPr>
        <w:t>∃</w:t>
      </w:r>
      <w:proofErr w:type="spellStart"/>
      <w:r w:rsidR="00FA61FA">
        <w:rPr>
          <w:i/>
        </w:rPr>
        <w:t>x</w:t>
      </w:r>
      <w:r w:rsidR="001D7720" w:rsidRPr="004C1624">
        <w:rPr>
          <w:rFonts w:ascii="Cambria Math" w:hAnsi="Cambria Math"/>
        </w:rPr>
        <w:t>∀</w:t>
      </w:r>
      <w:r w:rsidR="00FA61FA">
        <w:rPr>
          <w:i/>
        </w:rPr>
        <w:t>y</w:t>
      </w:r>
      <w:proofErr w:type="spellEnd"/>
      <w:r w:rsidR="001D7720">
        <w:t xml:space="preserve"> </w:t>
      </w:r>
      <w:r w:rsidR="00020DA2">
        <w:t>(</w:t>
      </w:r>
      <w:proofErr w:type="spellStart"/>
      <w:r>
        <w:t>Artikel</w:t>
      </w:r>
      <w:r w:rsidR="00020DA2">
        <w:t>_von</w:t>
      </w:r>
      <w:proofErr w:type="spellEnd"/>
      <w:r>
        <w:t>(</w:t>
      </w:r>
      <w:r w:rsidR="00FA61FA">
        <w:rPr>
          <w:i/>
        </w:rPr>
        <w:t>y</w:t>
      </w:r>
      <w:r w:rsidR="00020DA2">
        <w:t xml:space="preserve">, </w:t>
      </w:r>
      <w:r w:rsidR="00020DA2" w:rsidRPr="00020DA2">
        <w:t>RP</w:t>
      </w:r>
      <w:r w:rsidR="00020DA2">
        <w:t>)</w:t>
      </w:r>
      <w:r w:rsidR="009358D4">
        <w:t xml:space="preserve"> </w:t>
      </w:r>
      <w:r w:rsidR="00FA61FA" w:rsidRPr="00F606E5">
        <w:rPr>
          <w:rFonts w:ascii="Cambria Math" w:hAnsi="Cambria Math" w:cs="Times New Roman"/>
          <w:color w:val="000000" w:themeColor="text1"/>
        </w:rPr>
        <w:t>∧</w:t>
      </w:r>
      <w:r w:rsidR="00FA61FA" w:rsidRPr="006B78D8">
        <w:t xml:space="preserve"> </w:t>
      </w:r>
      <w:r w:rsidR="00FA61FA">
        <w:t>(</w:t>
      </w:r>
      <w:r w:rsidR="00BB021E">
        <w:rPr>
          <w:i/>
        </w:rPr>
        <w:t>x</w:t>
      </w:r>
      <w:r w:rsidR="00FA61FA" w:rsidRPr="005B46DE">
        <w:rPr>
          <w:i/>
        </w:rPr>
        <w:t xml:space="preserve"> </w:t>
      </w:r>
      <w:r w:rsidR="00FA61FA" w:rsidRPr="005B46DE">
        <w:rPr>
          <w:rFonts w:eastAsia="Arial Unicode MS" w:cs="Times New Roman"/>
        </w:rPr>
        <w:t>≠</w:t>
      </w:r>
      <w:r w:rsidR="00FA61FA">
        <w:rPr>
          <w:rFonts w:eastAsia="Arial Unicode MS" w:cs="Times New Roman"/>
        </w:rPr>
        <w:t xml:space="preserve"> </w:t>
      </w:r>
      <w:r w:rsidR="00BB021E">
        <w:rPr>
          <w:i/>
        </w:rPr>
        <w:t>y</w:t>
      </w:r>
      <w:r w:rsidR="00FA61FA">
        <w:t>)</w:t>
      </w:r>
      <w:r w:rsidR="00F47791">
        <w:t xml:space="preserve"> </w:t>
      </w:r>
      <w:r w:rsidR="00114690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5B46DE">
        <w:t xml:space="preserve"> </w:t>
      </w:r>
      <w:proofErr w:type="spellStart"/>
      <w:r w:rsidR="0056239B">
        <w:t>Artikel_von</w:t>
      </w:r>
      <w:proofErr w:type="spellEnd"/>
      <w:r w:rsidR="0056239B">
        <w:t>(</w:t>
      </w:r>
      <w:r w:rsidR="00FA61FA">
        <w:rPr>
          <w:i/>
        </w:rPr>
        <w:t>x</w:t>
      </w:r>
      <w:r w:rsidR="0056239B">
        <w:t xml:space="preserve">, </w:t>
      </w:r>
      <w:r w:rsidR="0056239B" w:rsidRPr="00020DA2">
        <w:t>RP</w:t>
      </w:r>
      <w:r w:rsidR="0056239B">
        <w:t xml:space="preserve">) </w:t>
      </w:r>
      <w:r w:rsidR="0056239B" w:rsidRPr="00F606E5">
        <w:rPr>
          <w:rFonts w:ascii="Cambria Math" w:hAnsi="Cambria Math" w:cs="Times New Roman"/>
          <w:color w:val="000000" w:themeColor="text1"/>
        </w:rPr>
        <w:t>∧</w:t>
      </w:r>
      <w:r w:rsidR="0056239B">
        <w:t xml:space="preserve"> (</w:t>
      </w:r>
      <w:r w:rsidR="0056239B" w:rsidRPr="00816E12">
        <w:rPr>
          <w:rFonts w:cs="Times New Roman"/>
          <w:smallCaps/>
          <w:color w:val="000000" w:themeColor="text1"/>
        </w:rPr>
        <w:t>N</w:t>
      </w:r>
      <w:r w:rsidR="0056239B" w:rsidRPr="00982A95">
        <w:rPr>
          <w:rFonts w:cs="Times New Roman"/>
          <w:smallCaps/>
          <w:color w:val="000000" w:themeColor="text1"/>
          <w:sz w:val="22"/>
          <w:szCs w:val="22"/>
        </w:rPr>
        <w:t>ame</w:t>
      </w:r>
      <w:r w:rsidR="0056239B">
        <w:t>(</w:t>
      </w:r>
      <w:r w:rsidR="00FA61FA">
        <w:rPr>
          <w:i/>
        </w:rPr>
        <w:t>x</w:t>
      </w:r>
      <w:r w:rsidR="0056239B">
        <w:t>) = „</w:t>
      </w:r>
      <w:proofErr w:type="spellStart"/>
      <w:r w:rsidR="009358D4">
        <w:t>B</w:t>
      </w:r>
      <w:r w:rsidR="00FA61FA">
        <w:t>elieving</w:t>
      </w:r>
      <w:proofErr w:type="spellEnd"/>
      <w:r w:rsidR="00FA61FA">
        <w:t xml:space="preserve">, </w:t>
      </w:r>
      <w:proofErr w:type="spellStart"/>
      <w:r w:rsidR="00FA61FA">
        <w:t>Causing</w:t>
      </w:r>
      <w:proofErr w:type="spellEnd"/>
      <w:r w:rsidR="00FA61FA">
        <w:t xml:space="preserve">, </w:t>
      </w:r>
      <w:proofErr w:type="spellStart"/>
      <w:r w:rsidR="00FA61FA">
        <w:t>Intending</w:t>
      </w:r>
      <w:proofErr w:type="spellEnd"/>
      <w:r w:rsidR="0056239B">
        <w:t>“)</w:t>
      </w:r>
      <w:r w:rsidR="0056239B" w:rsidRPr="006B78D8">
        <w:rPr>
          <w:rFonts w:ascii="Cambria Math" w:hAnsi="Cambria Math" w:cs="Times New Roman"/>
          <w:color w:val="000000" w:themeColor="text1"/>
        </w:rPr>
        <w:t xml:space="preserve"> </w:t>
      </w:r>
      <w:r w:rsidR="0056239B" w:rsidRPr="00F606E5">
        <w:rPr>
          <w:rFonts w:ascii="Cambria Math" w:hAnsi="Cambria Math" w:cs="Times New Roman"/>
          <w:color w:val="000000" w:themeColor="text1"/>
        </w:rPr>
        <w:t>∧</w:t>
      </w:r>
      <w:r w:rsidR="0056239B">
        <w:t xml:space="preserve"> </w:t>
      </w:r>
      <w:r w:rsidR="001D7720">
        <w:rPr>
          <w:rFonts w:ascii="Arial Unicode MS" w:eastAsia="Arial Unicode MS" w:hAnsi="Arial Unicode MS" w:cs="Arial Unicode MS" w:hint="eastAsia"/>
        </w:rPr>
        <w:t>⃟</w:t>
      </w:r>
      <w:proofErr w:type="spellStart"/>
      <w:r w:rsidR="001D7720">
        <w:t>faszinierender_als</w:t>
      </w:r>
      <w:proofErr w:type="spellEnd"/>
      <w:r>
        <w:t>(</w:t>
      </w:r>
      <w:r w:rsidR="00FA61FA">
        <w:rPr>
          <w:i/>
        </w:rPr>
        <w:t>x</w:t>
      </w:r>
      <w:r w:rsidR="001D7720">
        <w:t xml:space="preserve">, </w:t>
      </w:r>
      <w:r w:rsidR="00FA61FA">
        <w:rPr>
          <w:i/>
        </w:rPr>
        <w:t>y</w:t>
      </w:r>
      <w:r w:rsidR="001D7720">
        <w:t>))</w:t>
      </w:r>
    </w:p>
    <w:p w:rsidR="00267A33" w:rsidRDefault="00267A33" w:rsidP="00473EB7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In diesem Artikel lernen wir nicht nur, wie gut gefrorener Joghurt schmeckt.</w:t>
      </w:r>
    </w:p>
    <w:p w:rsidR="00267A33" w:rsidRDefault="000954B9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43)</w:t>
      </w:r>
      <w:r w:rsidR="00730E45">
        <w:tab/>
      </w:r>
      <w:proofErr w:type="spellStart"/>
      <w:r w:rsidR="00730E45">
        <w:t>gefror_Jogh</w:t>
      </w:r>
      <w:proofErr w:type="spellEnd"/>
      <w:r w:rsidR="00730E45">
        <w:t>(</w:t>
      </w:r>
      <w:r w:rsidR="00730E45" w:rsidRPr="00730E45">
        <w:rPr>
          <w:i/>
        </w:rPr>
        <w:t>x</w:t>
      </w:r>
      <w:r w:rsidR="00730E45">
        <w:t xml:space="preserve">) </w:t>
      </w:r>
      <w:r w:rsidR="005B46DE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730E45">
        <w:t xml:space="preserve"> </w:t>
      </w:r>
      <w:r w:rsidR="004A6DE1">
        <w:t>„</w:t>
      </w:r>
      <w:proofErr w:type="spellStart"/>
      <w:r w:rsidR="004A6DE1">
        <w:t>Mmmh</w:t>
      </w:r>
      <w:proofErr w:type="spellEnd"/>
      <w:r w:rsidR="004A6DE1">
        <w:t>!“</w:t>
      </w:r>
      <w:r w:rsidR="00DF4316">
        <w:t>(</w:t>
      </w:r>
      <w:r w:rsidR="00DF4316" w:rsidRPr="00DF4316">
        <w:rPr>
          <w:i/>
        </w:rPr>
        <w:t>x</w:t>
      </w:r>
      <w:r w:rsidR="00DF4316">
        <w:t>)</w:t>
      </w:r>
    </w:p>
    <w:p w:rsidR="0019558B" w:rsidRDefault="00FB03E0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lastRenderedPageBreak/>
        <w:t xml:space="preserve">Wir </w:t>
      </w:r>
      <w:r w:rsidR="00267A33">
        <w:t xml:space="preserve">erfahren </w:t>
      </w:r>
      <w:r>
        <w:t>auch</w:t>
      </w:r>
      <w:r w:rsidR="00267A33">
        <w:t xml:space="preserve">, wie die </w:t>
      </w:r>
      <w:proofErr w:type="spellStart"/>
      <w:r w:rsidR="0019558B">
        <w:t>Searlesche</w:t>
      </w:r>
      <w:proofErr w:type="spellEnd"/>
      <w:r w:rsidR="0019558B">
        <w:t xml:space="preserve"> Klassifikation der Sprechakte ausgehend von der Kausalitätsbeziehung und grundlegenden Ze</w:t>
      </w:r>
      <w:r w:rsidR="00267A33">
        <w:t>ichentypen formal abgeleitet werden kann</w:t>
      </w:r>
      <w:r w:rsidR="0019558B">
        <w:t>.</w:t>
      </w:r>
    </w:p>
    <w:p w:rsidR="0019558B" w:rsidRDefault="000954B9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44)</w:t>
      </w:r>
      <w:r w:rsidR="00730E45">
        <w:tab/>
      </w:r>
      <w:r w:rsidR="008F6813">
        <w:t>(</w:t>
      </w:r>
      <w:r w:rsidR="00730E45">
        <w:t xml:space="preserve">Sprechakttheorie </w:t>
      </w:r>
      <w:r w:rsidR="00730E45" w:rsidRPr="00EA2FEC">
        <w:rPr>
          <w:rFonts w:ascii="Arial Unicode MS" w:eastAsia="Arial Unicode MS" w:hAnsi="Arial Unicode MS" w:cs="Arial Unicode MS" w:hint="eastAsia"/>
          <w:color w:val="000000" w:themeColor="text1"/>
        </w:rPr>
        <w:t>∪</w:t>
      </w:r>
      <w:r w:rsidR="00730E45">
        <w:t xml:space="preserve"> </w:t>
      </w:r>
      <w:r w:rsidR="006800F7">
        <w:t>Zeichentypen</w:t>
      </w:r>
      <w:r w:rsidR="00730E45">
        <w:t xml:space="preserve">) </w:t>
      </w:r>
      <w:r w:rsidR="00513BA7" w:rsidRPr="0083391C">
        <w:rPr>
          <w:rFonts w:ascii="Arial Unicode MS" w:eastAsia="Arial Unicode MS" w:hAnsi="Arial Unicode MS" w:cs="Arial Unicode MS" w:hint="eastAsia"/>
          <w:sz w:val="22"/>
          <w:szCs w:val="22"/>
          <w:lang w:val="it-IT"/>
        </w:rPr>
        <w:t>↝</w:t>
      </w:r>
      <w:r w:rsidR="00730E45">
        <w:t xml:space="preserve"> </w:t>
      </w:r>
      <w:proofErr w:type="spellStart"/>
      <w:r w:rsidR="001D7720">
        <w:t>extra</w:t>
      </w:r>
      <w:r w:rsidR="008F6813">
        <w:t>lange</w:t>
      </w:r>
      <w:r w:rsidR="001D7720">
        <w:t>_</w:t>
      </w:r>
      <w:r w:rsidR="006800F7">
        <w:t>Formel</w:t>
      </w:r>
      <w:proofErr w:type="spellEnd"/>
    </w:p>
    <w:p w:rsidR="0045000A" w:rsidRDefault="0045000A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Er </w:t>
      </w:r>
      <w:r w:rsidR="00575DFA">
        <w:t xml:space="preserve">verwendet </w:t>
      </w:r>
      <w:r>
        <w:t xml:space="preserve">dabei eine intentionale Formelschreibweise basierend auf den Prädikaten </w:t>
      </w:r>
      <w:r w:rsidRPr="00DA710B">
        <w:rPr>
          <w:rFonts w:ascii="Impact" w:hAnsi="Impact"/>
        </w:rPr>
        <w:t>G</w:t>
      </w:r>
      <w:r w:rsidR="00465DB1">
        <w:rPr>
          <w:rFonts w:ascii="Impact" w:hAnsi="Impact"/>
        </w:rPr>
        <w:t> </w:t>
      </w:r>
      <w:r>
        <w:t xml:space="preserve">(Glauben), </w:t>
      </w:r>
      <w:r w:rsidR="00495596" w:rsidRPr="00DA710B">
        <w:rPr>
          <w:rFonts w:ascii="Impact" w:hAnsi="Impact"/>
        </w:rPr>
        <w:t>T</w:t>
      </w:r>
      <w:r>
        <w:t xml:space="preserve"> (Tun) und </w:t>
      </w:r>
      <w:r w:rsidR="00495596" w:rsidRPr="00DA710B">
        <w:rPr>
          <w:rFonts w:ascii="Impact" w:hAnsi="Impact"/>
        </w:rPr>
        <w:t>I</w:t>
      </w:r>
      <w:r>
        <w:t xml:space="preserve"> (Intendieren).</w:t>
      </w:r>
      <w:r w:rsidR="00FA61FA">
        <w:rPr>
          <w:rStyle w:val="Funotenzeichen"/>
        </w:rPr>
        <w:footnoteReference w:id="15"/>
      </w:r>
    </w:p>
    <w:p w:rsidR="0045000A" w:rsidRDefault="000954B9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45)</w:t>
      </w:r>
      <w:r w:rsidR="00575DFA">
        <w:tab/>
        <w:t>Verwend(RP, {G(</w:t>
      </w:r>
      <w:r w:rsidR="00575DFA" w:rsidRPr="00575DFA">
        <w:rPr>
          <w:i/>
        </w:rPr>
        <w:t>x</w:t>
      </w:r>
      <w:r w:rsidR="00575DFA">
        <w:t xml:space="preserve">, </w:t>
      </w:r>
      <w:r w:rsidR="00575DFA" w:rsidRPr="00575DFA">
        <w:rPr>
          <w:i/>
        </w:rPr>
        <w:t>y</w:t>
      </w:r>
      <w:r w:rsidR="00575DFA">
        <w:t>), T(</w:t>
      </w:r>
      <w:r w:rsidR="00575DFA" w:rsidRPr="00575DFA">
        <w:rPr>
          <w:i/>
        </w:rPr>
        <w:t>x</w:t>
      </w:r>
      <w:r w:rsidR="00575DFA">
        <w:t xml:space="preserve">, </w:t>
      </w:r>
      <w:r w:rsidR="00575DFA" w:rsidRPr="00575DFA">
        <w:rPr>
          <w:i/>
        </w:rPr>
        <w:t>y</w:t>
      </w:r>
      <w:r w:rsidR="00575DFA">
        <w:t>), I(</w:t>
      </w:r>
      <w:r w:rsidR="00575DFA" w:rsidRPr="00575DFA">
        <w:rPr>
          <w:i/>
        </w:rPr>
        <w:t>x</w:t>
      </w:r>
      <w:r w:rsidR="00575DFA">
        <w:t xml:space="preserve">, </w:t>
      </w:r>
      <w:r w:rsidR="00575DFA" w:rsidRPr="00575DFA">
        <w:rPr>
          <w:i/>
        </w:rPr>
        <w:t>y</w:t>
      </w:r>
      <w:r w:rsidR="00575DFA">
        <w:t xml:space="preserve">)}) </w:t>
      </w:r>
      <w:r w:rsidR="00513BA7" w:rsidRPr="0083391C">
        <w:rPr>
          <w:rFonts w:ascii="Arial Unicode MS" w:eastAsia="Arial Unicode MS" w:hAnsi="Arial Unicode MS" w:cs="Arial Unicode MS" w:hint="eastAsia"/>
          <w:sz w:val="22"/>
          <w:szCs w:val="22"/>
          <w:lang w:val="it-IT"/>
        </w:rPr>
        <w:t>↝</w:t>
      </w:r>
      <w:r w:rsidR="00575DFA">
        <w:t xml:space="preserve"> </w:t>
      </w:r>
      <w:r w:rsidR="00E86227">
        <w:t>[Formel 1</w:t>
      </w:r>
      <w:r w:rsidR="00B42DD3">
        <w:t>]</w:t>
      </w:r>
    </w:p>
    <w:p w:rsidR="006C6F07" w:rsidRDefault="006C6F07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Roland Posner </w:t>
      </w:r>
      <w:r w:rsidR="00820465">
        <w:t xml:space="preserve">fährt seit </w:t>
      </w:r>
      <w:r>
        <w:t>viele</w:t>
      </w:r>
      <w:r w:rsidR="00820465">
        <w:t>n</w:t>
      </w:r>
      <w:r>
        <w:t xml:space="preserve"> Jahre</w:t>
      </w:r>
      <w:r w:rsidR="00820465">
        <w:t>n</w:t>
      </w:r>
      <w:r>
        <w:t xml:space="preserve"> Autos der Marke „Volkswagen“</w:t>
      </w:r>
      <w:r w:rsidR="00820465">
        <w:t xml:space="preserve"> (nämlich VW-Busse)</w:t>
      </w:r>
      <w:r>
        <w:t>.</w:t>
      </w:r>
    </w:p>
    <w:p w:rsidR="006C6F07" w:rsidRDefault="00554021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1010173</wp:posOffset>
            </wp:positionH>
            <wp:positionV relativeFrom="paragraph">
              <wp:posOffset>48260</wp:posOffset>
            </wp:positionV>
            <wp:extent cx="361950" cy="264458"/>
            <wp:effectExtent l="19050" t="0" r="0" b="0"/>
            <wp:wrapNone/>
            <wp:docPr id="13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4B9" w:rsidRPr="00F606E5">
        <w:t>(</w:t>
      </w:r>
      <w:r w:rsidR="000954B9">
        <w:t>46)</w:t>
      </w:r>
      <w:r w:rsidR="00575DFA">
        <w:tab/>
        <w:t xml:space="preserve">RP </w:t>
      </w:r>
      <w:r w:rsidR="00DF7DA0">
        <w:rPr>
          <w:rFonts w:ascii="Arial Unicode MS" w:eastAsia="Arial Unicode MS" w:hAnsi="Arial Unicode MS" w:cs="Arial Unicode MS" w:hint="eastAsia"/>
          <w:sz w:val="30"/>
          <w:szCs w:val="30"/>
        </w:rPr>
        <w:t>⌢</w:t>
      </w:r>
      <w:r w:rsidR="00DF7DA0" w:rsidRPr="00DF7DA0">
        <w:rPr>
          <w:rFonts w:ascii="Cambria Math" w:eastAsia="Arial Unicode MS" w:hAnsi="Cambria Math" w:cs="Arial Unicode MS"/>
          <w:sz w:val="22"/>
          <w:lang w:val="it-IT"/>
        </w:rPr>
        <w:t>↝</w:t>
      </w:r>
      <w:r w:rsidR="00DA710B">
        <w:t xml:space="preserve"> </w:t>
      </w:r>
      <w:r w:rsidR="006800F7" w:rsidRPr="006800F7">
        <w:t xml:space="preserve">  </w:t>
      </w:r>
    </w:p>
    <w:p w:rsidR="0079794A" w:rsidRDefault="006C6F07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Dass er sich für diesen Artikel am Golf </w:t>
      </w:r>
      <w:r w:rsidR="00495596" w:rsidRPr="00DA710B">
        <w:rPr>
          <w:rFonts w:ascii="Impact" w:hAnsi="Impact"/>
        </w:rPr>
        <w:t>GTI</w:t>
      </w:r>
      <w:r w:rsidRPr="00495596">
        <w:t xml:space="preserve"> </w:t>
      </w:r>
      <w:r>
        <w:t xml:space="preserve">inspirierte, ist </w:t>
      </w:r>
      <w:r w:rsidR="00F31226">
        <w:t>jedoch nicht bewiesen.</w:t>
      </w:r>
    </w:p>
    <w:p w:rsidR="0045000A" w:rsidRDefault="000954B9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47)</w:t>
      </w:r>
      <w:r w:rsidR="0079794A">
        <w:tab/>
      </w:r>
      <w:r w:rsidR="00820465">
        <w:rPr>
          <w:rFonts w:ascii="Arial Unicode MS" w:eastAsia="Arial Unicode MS" w:hAnsi="Arial Unicode MS" w:cs="Arial Unicode MS" w:hint="eastAsia"/>
        </w:rPr>
        <w:t>⃟</w:t>
      </w:r>
      <w:r w:rsidR="00820465">
        <w:t>(</w:t>
      </w:r>
      <w:proofErr w:type="spellStart"/>
      <w:r w:rsidR="00642888">
        <w:t>Denken_an</w:t>
      </w:r>
      <w:proofErr w:type="spellEnd"/>
      <w:r w:rsidR="00642888">
        <w:t xml:space="preserve">(RP, VW) </w:t>
      </w:r>
      <w:r w:rsidR="000574B5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6800F7">
        <w:t xml:space="preserve"> </w:t>
      </w:r>
      <w:proofErr w:type="spellStart"/>
      <w:r w:rsidR="008F4899">
        <w:t>Verwenden_in</w:t>
      </w:r>
      <w:proofErr w:type="spellEnd"/>
      <w:r w:rsidR="008F4899">
        <w:t>(GTI, BCI</w:t>
      </w:r>
      <w:r w:rsidR="00642888">
        <w:t>)</w:t>
      </w:r>
      <w:r w:rsidR="00820465">
        <w:t>)</w:t>
      </w:r>
    </w:p>
    <w:p w:rsidR="004E6CBC" w:rsidRDefault="004E6CBC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Ähnlich wie bei der Relativitätstheorie soll es nur drei Menschen geben, die „</w:t>
      </w:r>
      <w:proofErr w:type="spellStart"/>
      <w:r>
        <w:t>Believing</w:t>
      </w:r>
      <w:proofErr w:type="spellEnd"/>
      <w:r>
        <w:t xml:space="preserve">, </w:t>
      </w:r>
      <w:proofErr w:type="spellStart"/>
      <w:r>
        <w:t>Causing</w:t>
      </w:r>
      <w:proofErr w:type="spellEnd"/>
      <w:r>
        <w:t xml:space="preserve">, </w:t>
      </w:r>
      <w:proofErr w:type="spellStart"/>
      <w:r>
        <w:t>Intending</w:t>
      </w:r>
      <w:proofErr w:type="spellEnd"/>
      <w:r>
        <w:t>“ vollständig verstanden haben.</w:t>
      </w:r>
    </w:p>
    <w:p w:rsidR="004E6CBC" w:rsidRDefault="000954B9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48)</w:t>
      </w:r>
      <w:r w:rsidR="008F6813">
        <w:tab/>
      </w:r>
      <w:r w:rsidR="00BD44E9">
        <w:rPr>
          <w:rFonts w:ascii="Cambria Math" w:hAnsi="Cambria Math"/>
        </w:rPr>
        <w:t>∃</w:t>
      </w:r>
      <w:r w:rsidR="00EF74B8" w:rsidRPr="00EF74B8">
        <w:rPr>
          <w:rFonts w:cs="Times New Roman"/>
          <w:vertAlign w:val="superscript"/>
        </w:rPr>
        <w:t>=3</w:t>
      </w:r>
      <w:r w:rsidR="00BD44E9">
        <w:rPr>
          <w:i/>
        </w:rPr>
        <w:t>x</w:t>
      </w:r>
      <w:r w:rsidR="00BD44E9">
        <w:t xml:space="preserve"> </w:t>
      </w:r>
      <w:r w:rsidR="008F6813">
        <w:t>Versteh(</w:t>
      </w:r>
      <w:r w:rsidR="008F6813" w:rsidRPr="008F6813">
        <w:rPr>
          <w:i/>
        </w:rPr>
        <w:t>x</w:t>
      </w:r>
      <w:r w:rsidR="008F4899">
        <w:t>, BCI</w:t>
      </w:r>
      <w:r w:rsidR="008F6813">
        <w:t>)</w:t>
      </w:r>
    </w:p>
    <w:p w:rsidR="004E6CBC" w:rsidRDefault="00990570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Wir </w:t>
      </w:r>
      <w:r w:rsidR="005447E1">
        <w:t>habe</w:t>
      </w:r>
      <w:r>
        <w:t>n</w:t>
      </w:r>
      <w:r w:rsidR="005447E1">
        <w:t xml:space="preserve"> </w:t>
      </w:r>
      <w:r w:rsidR="004E6CBC">
        <w:t>diese drei Menschen gefragt, ob das stimmt.</w:t>
      </w:r>
    </w:p>
    <w:p w:rsidR="004E6CBC" w:rsidRDefault="000954B9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49)</w:t>
      </w:r>
      <w:r w:rsidR="00BD44E9">
        <w:tab/>
      </w:r>
      <w:r w:rsidR="0018465E">
        <w:rPr>
          <w:rFonts w:ascii="Cambria Math" w:hAnsi="Cambria Math"/>
        </w:rPr>
        <w:t>∃</w:t>
      </w:r>
      <w:r w:rsidR="0018465E" w:rsidRPr="00EF74B8">
        <w:rPr>
          <w:rFonts w:cs="Times New Roman"/>
          <w:vertAlign w:val="superscript"/>
        </w:rPr>
        <w:t>=3</w:t>
      </w:r>
      <w:r w:rsidR="0018465E">
        <w:rPr>
          <w:i/>
        </w:rPr>
        <w:t>y</w:t>
      </w:r>
      <w:r w:rsidR="0018465E">
        <w:rPr>
          <w:rFonts w:ascii="Cambria Math" w:hAnsi="Cambria Math"/>
        </w:rPr>
        <w:t>∃</w:t>
      </w:r>
      <w:r w:rsidR="0018465E">
        <w:rPr>
          <w:i/>
        </w:rPr>
        <w:t>p</w:t>
      </w:r>
      <w:r w:rsidR="0018465E">
        <w:t xml:space="preserve"> (</w:t>
      </w:r>
      <w:r w:rsidR="00BD44E9">
        <w:t>Fragen(</w:t>
      </w:r>
      <w:r w:rsidR="00BD44E9" w:rsidRPr="0051066F">
        <w:t>wir</w:t>
      </w:r>
      <w:r w:rsidR="00BD44E9">
        <w:t xml:space="preserve">, </w:t>
      </w:r>
      <w:r w:rsidR="0018465E">
        <w:rPr>
          <w:i/>
        </w:rPr>
        <w:t>y</w:t>
      </w:r>
      <w:r w:rsidR="00BD44E9">
        <w:t xml:space="preserve">, </w:t>
      </w:r>
      <w:r w:rsidR="00BD44E9">
        <w:rPr>
          <w:i/>
        </w:rPr>
        <w:t>p</w:t>
      </w:r>
      <w:r w:rsidR="00BD44E9">
        <w:t xml:space="preserve">) </w:t>
      </w:r>
      <w:r w:rsidR="00BD44E9" w:rsidRPr="00F606E5">
        <w:rPr>
          <w:rFonts w:ascii="Cambria Math" w:hAnsi="Cambria Math" w:cs="Times New Roman"/>
          <w:color w:val="000000" w:themeColor="text1"/>
        </w:rPr>
        <w:t>∧</w:t>
      </w:r>
      <w:r w:rsidR="00BD44E9">
        <w:t xml:space="preserve"> (</w:t>
      </w:r>
      <w:r w:rsidR="00BD44E9" w:rsidRPr="00BD44E9">
        <w:rPr>
          <w:i/>
        </w:rPr>
        <w:t>p</w:t>
      </w:r>
      <w:r w:rsidR="004A6DE1">
        <w:t xml:space="preserve"> = „</w:t>
      </w:r>
      <w:r w:rsidR="00BD44E9">
        <w:t xml:space="preserve">Stimmt </w:t>
      </w:r>
      <w:r w:rsidR="0018465E">
        <w:t>(</w:t>
      </w:r>
      <w:r w:rsidR="00594DA2">
        <w:t>[</w:t>
      </w:r>
      <w:r w:rsidR="00BD44E9">
        <w:t xml:space="preserve">Formel </w:t>
      </w:r>
      <w:r w:rsidR="00C15440">
        <w:t>4</w:t>
      </w:r>
      <w:r w:rsidR="006142E8">
        <w:t>8</w:t>
      </w:r>
      <w:r w:rsidR="00594DA2">
        <w:t>]</w:t>
      </w:r>
      <w:r w:rsidR="0018465E">
        <w:t xml:space="preserve"> </w:t>
      </w:r>
      <w:r w:rsidR="0018465E" w:rsidRPr="00F606E5">
        <w:rPr>
          <w:rFonts w:ascii="Cambria Math" w:hAnsi="Cambria Math" w:cs="Times New Roman"/>
          <w:color w:val="000000" w:themeColor="text1"/>
        </w:rPr>
        <w:t>∧</w:t>
      </w:r>
      <w:r w:rsidR="0018465E">
        <w:t xml:space="preserve"> (</w:t>
      </w:r>
      <w:r w:rsidR="0018465E" w:rsidRPr="005B46DE">
        <w:rPr>
          <w:i/>
        </w:rPr>
        <w:t>x</w:t>
      </w:r>
      <w:r w:rsidR="0018465E">
        <w:rPr>
          <w:rFonts w:eastAsia="Arial Unicode MS" w:cs="Times New Roman"/>
        </w:rPr>
        <w:t xml:space="preserve"> =</w:t>
      </w:r>
      <w:r w:rsidR="0018465E">
        <w:t xml:space="preserve"> </w:t>
      </w:r>
      <w:r w:rsidR="0018465E" w:rsidRPr="005B46DE">
        <w:rPr>
          <w:i/>
        </w:rPr>
        <w:t>y</w:t>
      </w:r>
      <w:r w:rsidR="0018465E">
        <w:t>))?</w:t>
      </w:r>
      <w:r w:rsidR="004A6DE1">
        <w:t>“</w:t>
      </w:r>
      <w:r w:rsidR="00BD44E9">
        <w:t>)</w:t>
      </w:r>
      <w:r w:rsidR="0018465E">
        <w:t>)</w:t>
      </w:r>
    </w:p>
    <w:p w:rsidR="004E6CBC" w:rsidRDefault="00990570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Die Antwort soll demnächst in natürliche Sprache übersetzt werden.</w:t>
      </w:r>
    </w:p>
    <w:p w:rsidR="004E6CBC" w:rsidRDefault="000954B9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50)</w:t>
      </w:r>
      <w:r w:rsidR="00BD44E9">
        <w:tab/>
      </w:r>
      <w:r w:rsidR="000574B5">
        <w:rPr>
          <w:rFonts w:ascii="Cambria Math" w:hAnsi="Cambria Math"/>
        </w:rPr>
        <w:t>∃</w:t>
      </w:r>
      <w:r w:rsidR="000574B5">
        <w:rPr>
          <w:i/>
        </w:rPr>
        <w:t>t</w:t>
      </w:r>
      <w:r w:rsidR="000574B5">
        <w:rPr>
          <w:vertAlign w:val="subscript"/>
        </w:rPr>
        <w:t>1</w:t>
      </w:r>
      <w:r w:rsidR="000574B5">
        <w:t xml:space="preserve"> (</w:t>
      </w:r>
      <w:r w:rsidR="008E014B">
        <w:t>(???</w:t>
      </w:r>
      <w:r w:rsidR="008F0DBD">
        <w:t xml:space="preserve"> </w:t>
      </w:r>
      <w:r w:rsidR="008F0DBD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8E014B">
        <w:t xml:space="preserve"> !!!</w:t>
      </w:r>
      <w:r w:rsidR="000574B5">
        <w:t>)(</w:t>
      </w:r>
      <w:r w:rsidR="00BD44E9">
        <w:rPr>
          <w:i/>
        </w:rPr>
        <w:t>t</w:t>
      </w:r>
      <w:r w:rsidR="008E014B">
        <w:rPr>
          <w:vertAlign w:val="subscript"/>
        </w:rPr>
        <w:t>1</w:t>
      </w:r>
      <w:r w:rsidR="00BD44E9">
        <w:t xml:space="preserve">) </w:t>
      </w:r>
      <w:r w:rsidR="00BD44E9" w:rsidRPr="00F606E5">
        <w:rPr>
          <w:rFonts w:ascii="Cambria Math" w:hAnsi="Cambria Math" w:cs="Times New Roman"/>
          <w:color w:val="000000" w:themeColor="text1"/>
        </w:rPr>
        <w:t>∧</w:t>
      </w:r>
      <w:r w:rsidR="00BD44E9">
        <w:t xml:space="preserve"> </w:t>
      </w:r>
      <w:r w:rsidR="008E014B">
        <w:t>(</w:t>
      </w:r>
      <w:r w:rsidR="008E014B">
        <w:rPr>
          <w:i/>
        </w:rPr>
        <w:t>t</w:t>
      </w:r>
      <w:r w:rsidR="008E014B">
        <w:rPr>
          <w:vertAlign w:val="subscript"/>
        </w:rPr>
        <w:t>1</w:t>
      </w:r>
      <w:r w:rsidR="008E014B">
        <w:t xml:space="preserve"> &lt; 2099)</w:t>
      </w:r>
      <w:r w:rsidR="000574B5">
        <w:t>)</w:t>
      </w:r>
    </w:p>
    <w:p w:rsidR="00F177F1" w:rsidRDefault="00F177F1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Einige Leute </w:t>
      </w:r>
      <w:r w:rsidR="003B68B6">
        <w:t>glauben</w:t>
      </w:r>
      <w:r>
        <w:t>, dass Roland Posner in diesem Text die Welt vollständig formal</w:t>
      </w:r>
      <w:r w:rsidR="00244AB1">
        <w:t>isiert</w:t>
      </w:r>
      <w:r w:rsidR="00CF0BB7">
        <w:t xml:space="preserve"> habe</w:t>
      </w:r>
      <w:r w:rsidR="00244AB1">
        <w:t>.</w:t>
      </w:r>
    </w:p>
    <w:p w:rsidR="00F177F1" w:rsidRDefault="000954B9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51)</w:t>
      </w:r>
      <w:r w:rsidR="00D5450B">
        <w:tab/>
      </w:r>
      <w:r w:rsidR="00D5450B">
        <w:rPr>
          <w:rFonts w:ascii="Cambria Math" w:hAnsi="Cambria Math"/>
        </w:rPr>
        <w:t>∃</w:t>
      </w:r>
      <w:proofErr w:type="spellStart"/>
      <w:r w:rsidR="007034ED">
        <w:rPr>
          <w:i/>
        </w:rPr>
        <w:t>x</w:t>
      </w:r>
      <w:r w:rsidR="007034ED" w:rsidRPr="004C1624">
        <w:rPr>
          <w:rFonts w:ascii="Cambria Math" w:hAnsi="Cambria Math"/>
        </w:rPr>
        <w:t>∀</w:t>
      </w:r>
      <w:r w:rsidR="000C18AD">
        <w:rPr>
          <w:i/>
        </w:rPr>
        <w:t>y</w:t>
      </w:r>
      <w:proofErr w:type="spellEnd"/>
      <w:r w:rsidR="00D5450B">
        <w:t xml:space="preserve"> </w:t>
      </w:r>
      <w:r w:rsidR="004513F0">
        <w:t>G</w:t>
      </w:r>
      <w:r w:rsidR="00531DF0">
        <w:t>(</w:t>
      </w:r>
      <w:r w:rsidR="007034ED">
        <w:rPr>
          <w:i/>
        </w:rPr>
        <w:t>x</w:t>
      </w:r>
      <w:r w:rsidR="00531DF0">
        <w:t xml:space="preserve">, </w:t>
      </w:r>
      <w:proofErr w:type="spellStart"/>
      <w:r w:rsidR="00D5450B">
        <w:t>Formalisieren_in</w:t>
      </w:r>
      <w:proofErr w:type="spellEnd"/>
      <w:r w:rsidR="00D5450B">
        <w:t xml:space="preserve">(RP, </w:t>
      </w:r>
      <w:r w:rsidR="000C18AD">
        <w:rPr>
          <w:i/>
        </w:rPr>
        <w:t>y</w:t>
      </w:r>
      <w:r w:rsidR="008F4899">
        <w:t>, BCI</w:t>
      </w:r>
      <w:r w:rsidR="005F3001">
        <w:t>)</w:t>
      </w:r>
      <w:r w:rsidR="00D5450B">
        <w:t>)</w:t>
      </w:r>
    </w:p>
    <w:p w:rsidR="00F177F1" w:rsidRPr="003B68B6" w:rsidRDefault="004513F0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Wir wollten sie fragen, was sie damit meinen, aber haben nur noch ein Häufchen Prädikate vorgefunden.</w:t>
      </w:r>
    </w:p>
    <w:p w:rsidR="00E654DA" w:rsidRPr="003B68B6" w:rsidRDefault="003B68B6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(52)</w:t>
      </w:r>
      <w:r>
        <w:tab/>
      </w:r>
      <w:r w:rsidR="00D924AD">
        <w:rPr>
          <w:rFonts w:ascii="Cambria Math" w:hAnsi="Cambria Math"/>
        </w:rPr>
        <w:t>∃</w:t>
      </w:r>
      <w:r w:rsidR="00D924AD">
        <w:rPr>
          <w:i/>
        </w:rPr>
        <w:t>x</w:t>
      </w:r>
      <w:r w:rsidR="00D924AD">
        <w:t xml:space="preserve"> (</w:t>
      </w:r>
      <w:r w:rsidR="00395500">
        <w:t>(</w:t>
      </w:r>
      <w:r w:rsidR="00D86866">
        <w:t>G(</w:t>
      </w:r>
      <w:r w:rsidR="00D86866" w:rsidRPr="00D86866">
        <w:rPr>
          <w:i/>
        </w:rPr>
        <w:t>x</w:t>
      </w:r>
      <w:r w:rsidR="00D86866">
        <w:t xml:space="preserve">, </w:t>
      </w:r>
      <w:r w:rsidR="004C2118" w:rsidRPr="004C1624">
        <w:rPr>
          <w:rFonts w:ascii="Cambria Math" w:hAnsi="Cambria Math"/>
        </w:rPr>
        <w:t>∀</w:t>
      </w:r>
      <w:r w:rsidR="004C2118">
        <w:rPr>
          <w:i/>
        </w:rPr>
        <w:t>y</w:t>
      </w:r>
      <w:r w:rsidR="00720A4F">
        <w:t xml:space="preserve"> </w:t>
      </w:r>
      <w:r w:rsidR="00D86866">
        <w:t>Formal</w:t>
      </w:r>
      <w:r w:rsidR="0075788D">
        <w:t>isier</w:t>
      </w:r>
      <w:r w:rsidR="00D86866">
        <w:t>(</w:t>
      </w:r>
      <w:r w:rsidR="0075788D">
        <w:t xml:space="preserve">RP, </w:t>
      </w:r>
      <w:r w:rsidR="00D924AD">
        <w:rPr>
          <w:i/>
        </w:rPr>
        <w:t>y</w:t>
      </w:r>
      <w:r w:rsidR="00720A4F">
        <w:t>)</w:t>
      </w:r>
      <w:r w:rsidR="00D86866">
        <w:t xml:space="preserve"> </w:t>
      </w:r>
      <w:r w:rsidR="008F202A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D86866">
        <w:rPr>
          <w:rFonts w:ascii="Cambria Math" w:hAnsi="Cambria Math" w:cs="Times New Roman"/>
          <w:color w:val="000000" w:themeColor="text1"/>
        </w:rPr>
        <w:t xml:space="preserve"> </w:t>
      </w:r>
      <w:r w:rsidR="0075788D">
        <w:t xml:space="preserve">Formalisier(RP, </w:t>
      </w:r>
      <w:r w:rsidR="0075788D">
        <w:rPr>
          <w:i/>
        </w:rPr>
        <w:t>x</w:t>
      </w:r>
      <w:r w:rsidR="00D924AD">
        <w:t>))</w:t>
      </w:r>
      <w:r w:rsidR="0075788D">
        <w:t xml:space="preserve"> </w:t>
      </w:r>
      <w:r w:rsidR="0075788D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733BF6">
        <w:rPr>
          <w:rFonts w:ascii="Arial Unicode MS" w:eastAsia="Arial Unicode MS" w:hAnsi="Arial Unicode MS" w:cs="Arial Unicode MS"/>
          <w:sz w:val="22"/>
          <w:lang w:val="it-IT"/>
        </w:rPr>
        <w:t xml:space="preserve"> </w:t>
      </w:r>
      <w:r w:rsidR="00733BF6">
        <w:rPr>
          <w:rFonts w:ascii="Cambria Math" w:hAnsi="Cambria Math"/>
        </w:rPr>
        <w:t>∃</w:t>
      </w:r>
      <w:r w:rsidR="00733BF6">
        <w:rPr>
          <w:i/>
        </w:rPr>
        <w:t>p</w:t>
      </w:r>
      <w:r w:rsidR="00733BF6">
        <w:t xml:space="preserve"> (</w:t>
      </w:r>
      <w:r w:rsidR="00733BF6" w:rsidRPr="00733BF6">
        <w:rPr>
          <w:i/>
        </w:rPr>
        <w:t>p</w:t>
      </w:r>
      <w:r w:rsidR="00733BF6">
        <w:t xml:space="preserve"> = </w:t>
      </w:r>
      <w:r w:rsidR="00395500">
        <w:t>„</w:t>
      </w:r>
      <w:r w:rsidR="0075788D">
        <w:t>Formalisier(</w:t>
      </w:r>
      <w:r w:rsidR="00733BF6">
        <w:t xml:space="preserve">RP, </w:t>
      </w:r>
      <w:r w:rsidR="0075788D" w:rsidRPr="0075788D">
        <w:rPr>
          <w:i/>
        </w:rPr>
        <w:t>x</w:t>
      </w:r>
      <w:r w:rsidR="0075788D">
        <w:t>)</w:t>
      </w:r>
      <w:r w:rsidR="00395500">
        <w:t>“)</w:t>
      </w:r>
      <w:r w:rsidR="0014393F">
        <w:t>)</w:t>
      </w:r>
      <w:r w:rsidR="00395500">
        <w:t xml:space="preserve"> </w:t>
      </w:r>
      <w:r w:rsidR="00395500" w:rsidRPr="00F606E5">
        <w:rPr>
          <w:rFonts w:ascii="Cambria Math" w:hAnsi="Cambria Math" w:cs="Times New Roman"/>
          <w:color w:val="000000" w:themeColor="text1"/>
        </w:rPr>
        <w:t>∧</w:t>
      </w:r>
      <w:r w:rsidR="00395500">
        <w:t xml:space="preserve"> (</w:t>
      </w:r>
      <w:r w:rsidR="00733BF6">
        <w:t>Formalisier</w:t>
      </w:r>
      <w:r w:rsidR="00395500">
        <w:t>(</w:t>
      </w:r>
      <w:r w:rsidR="00733BF6">
        <w:t xml:space="preserve">RP, </w:t>
      </w:r>
      <w:r w:rsidR="00395500" w:rsidRPr="00E90E18">
        <w:rPr>
          <w:i/>
        </w:rPr>
        <w:t>x</w:t>
      </w:r>
      <w:r w:rsidR="00395500">
        <w:t>)</w:t>
      </w:r>
      <w:r w:rsidR="00395500" w:rsidRPr="00395500">
        <w:rPr>
          <w:rFonts w:ascii="Arial Unicode MS" w:eastAsia="Arial Unicode MS" w:hAnsi="Arial Unicode MS" w:cs="Arial Unicode MS" w:hint="eastAsia"/>
          <w:color w:val="000000" w:themeColor="text1"/>
        </w:rPr>
        <w:t xml:space="preserve"> </w:t>
      </w:r>
      <w:r w:rsidR="00395500">
        <w:rPr>
          <w:rFonts w:ascii="Arial Unicode MS" w:eastAsia="Arial Unicode MS" w:hAnsi="Arial Unicode MS" w:cs="Arial Unicode MS" w:hint="eastAsia"/>
          <w:color w:val="000000" w:themeColor="text1"/>
        </w:rPr>
        <w:t>⇔</w:t>
      </w:r>
      <w:r w:rsidR="00395500">
        <w:t xml:space="preserve"> </w:t>
      </w:r>
      <w:r w:rsidR="00FB01CB">
        <w:t>„</w:t>
      </w:r>
      <w:r w:rsidR="00733BF6">
        <w:t>Formalisier</w:t>
      </w:r>
      <w:r w:rsidR="00395500">
        <w:t>(</w:t>
      </w:r>
      <w:r w:rsidR="00733BF6">
        <w:t xml:space="preserve">RP, </w:t>
      </w:r>
      <w:r w:rsidR="00395500" w:rsidRPr="00E90E18">
        <w:rPr>
          <w:i/>
        </w:rPr>
        <w:t>x</w:t>
      </w:r>
      <w:r w:rsidR="00395500">
        <w:t>)</w:t>
      </w:r>
      <w:r w:rsidR="00FB01CB">
        <w:t>“</w:t>
      </w:r>
      <w:r w:rsidR="00395500">
        <w:t xml:space="preserve">) </w:t>
      </w:r>
      <w:r w:rsidR="00395500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395500">
        <w:t xml:space="preserve"> </w:t>
      </w:r>
      <w:r w:rsidR="00733BF6">
        <w:t>Formalisier</w:t>
      </w:r>
      <w:r w:rsidR="00395500">
        <w:t>(</w:t>
      </w:r>
      <w:r w:rsidR="00733BF6">
        <w:t xml:space="preserve">RP, </w:t>
      </w:r>
      <w:r w:rsidR="00395500" w:rsidRPr="00E90E18">
        <w:rPr>
          <w:i/>
        </w:rPr>
        <w:t>x</w:t>
      </w:r>
      <w:r w:rsidR="00395500">
        <w:t>)</w:t>
      </w:r>
      <w:r w:rsidR="00D924AD" w:rsidRPr="00395500">
        <w:rPr>
          <w:rFonts w:cs="Times New Roman"/>
          <w:color w:val="000000" w:themeColor="text1"/>
        </w:rPr>
        <w:t>)</w:t>
      </w:r>
      <w:r w:rsidR="00CE3458">
        <w:rPr>
          <w:rStyle w:val="Funotenzeichen"/>
          <w:rFonts w:cs="Times New Roman"/>
          <w:color w:val="000000" w:themeColor="text1"/>
        </w:rPr>
        <w:footnoteReference w:id="16"/>
      </w:r>
    </w:p>
    <w:p w:rsidR="00BC7294" w:rsidRDefault="00BC7294" w:rsidP="00874C4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720"/>
      </w:pPr>
      <w:r>
        <w:t>Über die Vorgeschichte der Familie Posner ist uns wenig bekannt.</w:t>
      </w:r>
    </w:p>
    <w:p w:rsidR="00BC7294" w:rsidRPr="00011414" w:rsidRDefault="000954B9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011414">
        <w:t>(5</w:t>
      </w:r>
      <w:r w:rsidR="003143F7">
        <w:t>3</w:t>
      </w:r>
      <w:r w:rsidRPr="00011414">
        <w:t>)</w:t>
      </w:r>
      <w:r w:rsidR="00820279" w:rsidRPr="00011414">
        <w:tab/>
      </w:r>
      <w:r w:rsidR="004C1188">
        <w:rPr>
          <w:rFonts w:ascii="Cambria Math" w:hAnsi="Cambria Math"/>
        </w:rPr>
        <w:t>∃</w:t>
      </w:r>
      <w:r w:rsidR="004C1188" w:rsidRPr="004C1188">
        <w:rPr>
          <w:rFonts w:cs="Times New Roman"/>
        </w:rPr>
        <w:t>(</w:t>
      </w:r>
      <w:r w:rsidR="004C1188" w:rsidRPr="00011414">
        <w:rPr>
          <w:i/>
        </w:rPr>
        <w:t>x</w:t>
      </w:r>
      <w:r w:rsidR="004C1188">
        <w:rPr>
          <w:vertAlign w:val="subscript"/>
        </w:rPr>
        <w:t>1</w:t>
      </w:r>
      <w:r w:rsidR="004C1188">
        <w:t>,</w:t>
      </w:r>
      <w:r w:rsidR="004C1188" w:rsidRPr="00011414">
        <w:rPr>
          <w:i/>
        </w:rPr>
        <w:t>x</w:t>
      </w:r>
      <w:r w:rsidR="004C1188">
        <w:rPr>
          <w:vertAlign w:val="subscript"/>
        </w:rPr>
        <w:t>2</w:t>
      </w:r>
      <w:r w:rsidR="004C1188">
        <w:t>,</w:t>
      </w:r>
      <w:r w:rsidR="004C1188" w:rsidRPr="00011414">
        <w:rPr>
          <w:i/>
        </w:rPr>
        <w:t>x</w:t>
      </w:r>
      <w:r w:rsidR="004C1188">
        <w:rPr>
          <w:vertAlign w:val="subscript"/>
        </w:rPr>
        <w:t>3</w:t>
      </w:r>
      <w:r w:rsidR="004C1188">
        <w:t>,</w:t>
      </w:r>
      <w:r w:rsidR="004C1188" w:rsidRPr="00011414">
        <w:rPr>
          <w:i/>
        </w:rPr>
        <w:t>x</w:t>
      </w:r>
      <w:r w:rsidR="004C1188">
        <w:rPr>
          <w:vertAlign w:val="subscript"/>
        </w:rPr>
        <w:t>4</w:t>
      </w:r>
      <w:r w:rsidR="004C1188">
        <w:t>,</w:t>
      </w:r>
      <w:r w:rsidR="004C1188" w:rsidRPr="00011414">
        <w:rPr>
          <w:i/>
        </w:rPr>
        <w:t>x</w:t>
      </w:r>
      <w:r w:rsidR="004C1188">
        <w:rPr>
          <w:vertAlign w:val="subscript"/>
        </w:rPr>
        <w:t>5</w:t>
      </w:r>
      <w:r w:rsidR="004C1188">
        <w:t>,</w:t>
      </w:r>
      <w:r w:rsidR="000316D7" w:rsidRPr="00011414">
        <w:rPr>
          <w:i/>
        </w:rPr>
        <w:t>x</w:t>
      </w:r>
      <w:r w:rsidR="000316D7">
        <w:rPr>
          <w:vertAlign w:val="subscript"/>
        </w:rPr>
        <w:t>6</w:t>
      </w:r>
      <w:r w:rsidR="000316D7">
        <w:t>,</w:t>
      </w:r>
      <w:r w:rsidR="004C1188" w:rsidRPr="00011414">
        <w:t>…</w:t>
      </w:r>
      <w:r w:rsidR="004C1188">
        <w:t xml:space="preserve">) </w:t>
      </w:r>
      <w:r w:rsidR="000316D7">
        <w:t>…</w:t>
      </w:r>
      <w:proofErr w:type="spellStart"/>
      <w:r w:rsidR="00011414" w:rsidRPr="00011414">
        <w:t>Vorf</w:t>
      </w:r>
      <w:proofErr w:type="spellEnd"/>
      <w:r w:rsidR="00011414" w:rsidRPr="00011414">
        <w:t>(</w:t>
      </w:r>
      <w:r w:rsidR="00847D44" w:rsidRPr="00011414">
        <w:rPr>
          <w:i/>
        </w:rPr>
        <w:t>x</w:t>
      </w:r>
      <w:r w:rsidR="00847D44">
        <w:rPr>
          <w:vertAlign w:val="subscript"/>
        </w:rPr>
        <w:t>6</w:t>
      </w:r>
      <w:r w:rsidR="00011414" w:rsidRPr="00011414">
        <w:t xml:space="preserve">, </w:t>
      </w:r>
      <w:proofErr w:type="spellStart"/>
      <w:r w:rsidR="00011414" w:rsidRPr="00011414">
        <w:t>Vorf</w:t>
      </w:r>
      <w:proofErr w:type="spellEnd"/>
      <w:r w:rsidR="00011414" w:rsidRPr="00011414">
        <w:t>(</w:t>
      </w:r>
      <w:r w:rsidR="00847D44" w:rsidRPr="00011414">
        <w:rPr>
          <w:i/>
        </w:rPr>
        <w:t>x</w:t>
      </w:r>
      <w:r w:rsidR="00847D44">
        <w:rPr>
          <w:vertAlign w:val="subscript"/>
        </w:rPr>
        <w:t>5</w:t>
      </w:r>
      <w:r w:rsidR="00011414" w:rsidRPr="00011414">
        <w:t xml:space="preserve">, </w:t>
      </w:r>
      <w:proofErr w:type="spellStart"/>
      <w:r w:rsidR="00011414" w:rsidRPr="00011414">
        <w:t>Vorf</w:t>
      </w:r>
      <w:proofErr w:type="spellEnd"/>
      <w:r w:rsidR="00011414" w:rsidRPr="00011414">
        <w:t>(</w:t>
      </w:r>
      <w:r w:rsidR="00847D44" w:rsidRPr="00011414">
        <w:rPr>
          <w:i/>
        </w:rPr>
        <w:t>x</w:t>
      </w:r>
      <w:r w:rsidR="00847D44">
        <w:rPr>
          <w:vertAlign w:val="subscript"/>
        </w:rPr>
        <w:t>4</w:t>
      </w:r>
      <w:r w:rsidR="00011414" w:rsidRPr="00011414">
        <w:t xml:space="preserve">, </w:t>
      </w:r>
      <w:proofErr w:type="spellStart"/>
      <w:r w:rsidR="00011414" w:rsidRPr="00011414">
        <w:t>Vorf</w:t>
      </w:r>
      <w:proofErr w:type="spellEnd"/>
      <w:r w:rsidR="00011414" w:rsidRPr="00011414">
        <w:t>(</w:t>
      </w:r>
      <w:r w:rsidR="00847D44" w:rsidRPr="00011414">
        <w:rPr>
          <w:i/>
        </w:rPr>
        <w:t>x</w:t>
      </w:r>
      <w:r w:rsidR="00847D44">
        <w:rPr>
          <w:vertAlign w:val="subscript"/>
        </w:rPr>
        <w:t>3</w:t>
      </w:r>
      <w:r w:rsidR="00011414" w:rsidRPr="00011414">
        <w:t xml:space="preserve">, </w:t>
      </w:r>
      <w:proofErr w:type="spellStart"/>
      <w:r w:rsidR="00011414" w:rsidRPr="00011414">
        <w:t>Vorf</w:t>
      </w:r>
      <w:proofErr w:type="spellEnd"/>
      <w:r w:rsidR="00011414" w:rsidRPr="00011414">
        <w:t>(</w:t>
      </w:r>
      <w:r w:rsidR="00847D44" w:rsidRPr="00011414">
        <w:rPr>
          <w:i/>
        </w:rPr>
        <w:t>x</w:t>
      </w:r>
      <w:r w:rsidR="00847D44">
        <w:rPr>
          <w:vertAlign w:val="subscript"/>
        </w:rPr>
        <w:t>2</w:t>
      </w:r>
      <w:r w:rsidR="00011414" w:rsidRPr="00011414">
        <w:t xml:space="preserve">, </w:t>
      </w:r>
      <w:proofErr w:type="spellStart"/>
      <w:r w:rsidR="00011414" w:rsidRPr="00011414">
        <w:t>Vorf</w:t>
      </w:r>
      <w:proofErr w:type="spellEnd"/>
      <w:r w:rsidR="00011414" w:rsidRPr="00011414">
        <w:t>(</w:t>
      </w:r>
      <w:r w:rsidR="00011414" w:rsidRPr="00011414">
        <w:rPr>
          <w:i/>
        </w:rPr>
        <w:t>x</w:t>
      </w:r>
      <w:r w:rsidR="00847D44">
        <w:rPr>
          <w:vertAlign w:val="subscript"/>
        </w:rPr>
        <w:t>1</w:t>
      </w:r>
      <w:r w:rsidR="000316D7">
        <w:t>, RP)))))</w:t>
      </w:r>
      <w:r w:rsidR="00056870">
        <w:t>)</w:t>
      </w:r>
      <w:r w:rsidR="00011414" w:rsidRPr="00011414">
        <w:t>…</w:t>
      </w:r>
    </w:p>
    <w:p w:rsidR="00F177F1" w:rsidRDefault="00CA469F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lastRenderedPageBreak/>
        <w:t xml:space="preserve">Prof. </w:t>
      </w:r>
      <w:proofErr w:type="spellStart"/>
      <w:r>
        <w:t>Posners</w:t>
      </w:r>
      <w:proofErr w:type="spellEnd"/>
      <w:r>
        <w:t xml:space="preserve"> Vater </w:t>
      </w:r>
      <w:r w:rsidR="007D7BC3">
        <w:t xml:space="preserve">hatte </w:t>
      </w:r>
      <w:r w:rsidR="008855F8">
        <w:t xml:space="preserve">vermutlich </w:t>
      </w:r>
      <w:r w:rsidR="007D7BC3">
        <w:t xml:space="preserve">ein Geschäft in </w:t>
      </w:r>
      <w:proofErr w:type="spellStart"/>
      <w:r w:rsidR="007D7BC3">
        <w:t>Traut</w:t>
      </w:r>
      <w:r w:rsidR="007D0036">
        <w:t>e</w:t>
      </w:r>
      <w:r w:rsidR="007D7BC3">
        <w:t>nau</w:t>
      </w:r>
      <w:proofErr w:type="spellEnd"/>
      <w:r w:rsidR="007D7BC3">
        <w:t xml:space="preserve"> (heute </w:t>
      </w:r>
      <w:proofErr w:type="spellStart"/>
      <w:r w:rsidR="00BC7294">
        <w:t>Trutnov</w:t>
      </w:r>
      <w:proofErr w:type="spellEnd"/>
      <w:r w:rsidR="00BC7294">
        <w:t xml:space="preserve"> in Tschechien), dem „Tor zum Riesengebirge“.</w:t>
      </w:r>
    </w:p>
    <w:p w:rsidR="000954B9" w:rsidRPr="00B615E2" w:rsidRDefault="000954B9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5</w:t>
      </w:r>
      <w:r w:rsidR="003143F7">
        <w:t>4</w:t>
      </w:r>
      <w:r>
        <w:t>)</w:t>
      </w:r>
      <w:r>
        <w:tab/>
      </w:r>
      <w:r w:rsidR="00B615E2">
        <w:t>Papa(</w:t>
      </w:r>
      <w:r w:rsidR="00B615E2" w:rsidRPr="00B615E2">
        <w:rPr>
          <w:i/>
        </w:rPr>
        <w:t>x</w:t>
      </w:r>
      <w:r w:rsidR="00B615E2">
        <w:t xml:space="preserve">, RP) </w:t>
      </w:r>
      <w:r w:rsidR="00B615E2" w:rsidRPr="00F606E5">
        <w:rPr>
          <w:rFonts w:ascii="Cambria Math" w:hAnsi="Cambria Math" w:cs="Times New Roman"/>
          <w:color w:val="000000" w:themeColor="text1"/>
        </w:rPr>
        <w:t>∧</w:t>
      </w:r>
      <w:r w:rsidR="00B615E2">
        <w:t xml:space="preserve"> Rübezahl(</w:t>
      </w:r>
      <w:r w:rsidR="00B615E2" w:rsidRPr="00B615E2">
        <w:rPr>
          <w:i/>
        </w:rPr>
        <w:t>y</w:t>
      </w:r>
      <w:r w:rsidR="00B615E2">
        <w:t xml:space="preserve">) </w:t>
      </w:r>
      <w:r w:rsidR="000574B5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B615E2">
        <w:t xml:space="preserve"> (</w:t>
      </w:r>
      <w:r w:rsidR="00B615E2" w:rsidRPr="00B615E2">
        <w:rPr>
          <w:i/>
        </w:rPr>
        <w:t>x</w:t>
      </w:r>
      <w:r w:rsidR="00B615E2">
        <w:t xml:space="preserve"> </w:t>
      </w:r>
      <w:r w:rsidR="00B615E2" w:rsidRPr="00B615E2">
        <w:rPr>
          <w:rFonts w:eastAsia="Arial Unicode MS" w:cs="Times New Roman"/>
          <w:color w:val="000000" w:themeColor="text1"/>
        </w:rPr>
        <w:t>≠</w:t>
      </w:r>
      <w:r w:rsidR="00B615E2">
        <w:t xml:space="preserve"> </w:t>
      </w:r>
      <w:r w:rsidR="00B615E2">
        <w:rPr>
          <w:i/>
        </w:rPr>
        <w:t>y</w:t>
      </w:r>
      <w:r w:rsidR="00B615E2">
        <w:t>)</w:t>
      </w:r>
    </w:p>
    <w:p w:rsidR="00BC7294" w:rsidRDefault="002A6D1C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Es heißt, s</w:t>
      </w:r>
      <w:r w:rsidR="00235926">
        <w:t xml:space="preserve">chon in der </w:t>
      </w:r>
      <w:r w:rsidR="00BC7294">
        <w:t xml:space="preserve">Schlacht bei </w:t>
      </w:r>
      <w:proofErr w:type="spellStart"/>
      <w:r w:rsidR="00BC7294">
        <w:t>Trautenau</w:t>
      </w:r>
      <w:proofErr w:type="spellEnd"/>
      <w:r w:rsidR="00BC7294">
        <w:t xml:space="preserve"> (1866) </w:t>
      </w:r>
      <w:r>
        <w:t xml:space="preserve">habe </w:t>
      </w:r>
      <w:r w:rsidR="00235926">
        <w:t xml:space="preserve">ein Posner </w:t>
      </w:r>
      <w:r w:rsidR="00574CC5">
        <w:t>mitge</w:t>
      </w:r>
      <w:r>
        <w:t>macht</w:t>
      </w:r>
      <w:r w:rsidR="00F42270">
        <w:t>.</w:t>
      </w:r>
    </w:p>
    <w:p w:rsidR="000954B9" w:rsidRDefault="000954B9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5</w:t>
      </w:r>
      <w:r w:rsidR="003143F7">
        <w:t>5</w:t>
      </w:r>
      <w:r>
        <w:t>)</w:t>
      </w:r>
      <w:r>
        <w:tab/>
      </w:r>
      <w:r w:rsidR="000574B5">
        <w:rPr>
          <w:rFonts w:ascii="Cambria Math" w:hAnsi="Cambria Math"/>
        </w:rPr>
        <w:t>∃</w:t>
      </w:r>
      <w:r w:rsidR="000574B5">
        <w:rPr>
          <w:i/>
        </w:rPr>
        <w:t>x</w:t>
      </w:r>
      <w:r w:rsidR="000574B5">
        <w:t xml:space="preserve"> (</w:t>
      </w:r>
      <w:proofErr w:type="spellStart"/>
      <w:r w:rsidR="00D9750D" w:rsidRPr="00011414">
        <w:t>Vorf</w:t>
      </w:r>
      <w:proofErr w:type="spellEnd"/>
      <w:r w:rsidR="00D9750D" w:rsidRPr="00011414">
        <w:t>(</w:t>
      </w:r>
      <w:r w:rsidR="00D9750D" w:rsidRPr="00011414">
        <w:rPr>
          <w:i/>
        </w:rPr>
        <w:t>x</w:t>
      </w:r>
      <w:r w:rsidR="0017256A">
        <w:t>, RP)</w:t>
      </w:r>
      <w:r w:rsidR="00D9750D">
        <w:t xml:space="preserve"> </w:t>
      </w:r>
      <w:r w:rsidR="00D9750D" w:rsidRPr="00F606E5">
        <w:rPr>
          <w:rFonts w:ascii="Cambria Math" w:hAnsi="Cambria Math" w:cs="Times New Roman"/>
          <w:color w:val="000000" w:themeColor="text1"/>
        </w:rPr>
        <w:t>∧</w:t>
      </w:r>
      <w:r w:rsidR="00DC0AE9">
        <w:t xml:space="preserve"> </w:t>
      </w:r>
      <w:proofErr w:type="spellStart"/>
      <w:r w:rsidR="00842512">
        <w:t>Schlacht_bei_Trautenau</w:t>
      </w:r>
      <m:oMath>
        <w:proofErr w:type="spellEnd"/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Arial" w:hAnsi="Arial" w:cs="Arial"/>
                    </w:rPr>
                    <m:t>x</m:t>
                  </m:r>
                </m:e>
                <m:e>
                  <m:r>
                    <m:rPr>
                      <m:nor/>
                    </m:rPr>
                    <w:rPr>
                      <w:rFonts w:ascii="Arial" w:hAnsi="Arial" w:cs="Arial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nor/>
                    </m:rPr>
                    <w:rPr>
                      <w:rFonts w:ascii="Arial" w:hAnsi="Arial" w:cs="Arial"/>
                    </w:rPr>
                    <m:t>x</m:t>
                  </m:r>
                </m:e>
                <m:e>
                  <m:r>
                    <m:rPr>
                      <m:nor/>
                    </m:rPr>
                    <w:rPr>
                      <w:rFonts w:ascii="Arial" w:hAnsi="Arial" w:cs="Arial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</m:mr>
              <m:mr>
                <m:e>
                  <m:r>
                    <m:rPr>
                      <m:nor/>
                    </m:rPr>
                    <w:rPr>
                      <w:rFonts w:ascii="Arial" w:hAnsi="Arial" w:cs="Arial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nor/>
                    </m:rPr>
                    <w:rPr>
                      <w:rFonts w:ascii="Arial" w:hAnsi="Arial" w:cs="Arial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w:rPr>
                      <w:rFonts w:ascii="Cambria Math" w:hAnsi="Arial" w:cs="Arial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nor/>
                    </m:rPr>
                    <w:rPr>
                      <w:rFonts w:ascii="Arial" w:hAnsi="Arial" w:cs="Arial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</m:mr>
              <m:mr>
                <m:e>
                  <m:r>
                    <m:rPr>
                      <m:nor/>
                    </m:rPr>
                    <w:rPr>
                      <w:rFonts w:ascii="Arial" w:hAnsi="Arial" w:cs="Arial"/>
                    </w:rPr>
                    <m:t>x</m:t>
                  </m:r>
                </m:e>
                <m:e>
                  <m:r>
                    <m:rPr>
                      <m:nor/>
                    </m:rPr>
                    <w:rPr>
                      <w:rFonts w:ascii="Arial" w:hAnsi="Arial" w:cs="Arial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nor/>
                    </m:rPr>
                    <w:rPr>
                      <w:rFonts w:ascii="Arial" w:hAnsi="Arial" w:cs="Arial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</w:rPr>
                  </m:ctrlPr>
                </m:e>
                <m:e>
                  <m:r>
                    <m:rPr>
                      <m:nor/>
                    </m:rPr>
                    <w:rPr>
                      <w:rFonts w:ascii="Arial" w:hAnsi="Arial" w:cs="Arial"/>
                    </w:rPr>
                    <m:t>x</m:t>
                  </m:r>
                </m:e>
              </m:mr>
            </m:m>
          </m:e>
        </m:d>
      </m:oMath>
      <w:r w:rsidR="000574B5">
        <w:t>)</w:t>
      </w:r>
    </w:p>
    <w:p w:rsidR="008855F8" w:rsidRDefault="008855F8" w:rsidP="009E16F5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 w:after="0"/>
      </w:pPr>
      <w:r>
        <w:t xml:space="preserve">In einem heldenhaften </w:t>
      </w:r>
      <w:r w:rsidR="00F31226">
        <w:t xml:space="preserve">Einsatz </w:t>
      </w:r>
      <w:r>
        <w:t xml:space="preserve">hinter den Linien soll er die Offiziersabzeichen an den Uniformen </w:t>
      </w:r>
      <w:r w:rsidR="00DE3873">
        <w:t xml:space="preserve">der Österreicher </w:t>
      </w:r>
      <w:proofErr w:type="spellStart"/>
      <w:r>
        <w:t>umkodiert</w:t>
      </w:r>
      <w:proofErr w:type="spellEnd"/>
      <w:r>
        <w:t xml:space="preserve"> </w:t>
      </w:r>
      <w:r w:rsidR="00DE3873">
        <w:t xml:space="preserve">und </w:t>
      </w:r>
      <w:r w:rsidR="000A7BD1">
        <w:t>damit die Kampfordnung gestört haben.</w:t>
      </w:r>
    </w:p>
    <w:p w:rsidR="0017256A" w:rsidRDefault="00ED6F60" w:rsidP="000C0960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after="0"/>
        <w:jc w:val="left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211903</wp:posOffset>
            </wp:positionV>
            <wp:extent cx="1016374" cy="676836"/>
            <wp:effectExtent l="19050" t="0" r="0" b="0"/>
            <wp:wrapNone/>
            <wp:docPr id="5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74" cy="67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8EE">
        <w:br/>
      </w:r>
      <w:r w:rsidR="000954B9" w:rsidRPr="00F606E5">
        <w:t>(</w:t>
      </w:r>
      <w:r w:rsidR="000954B9">
        <w:t>5</w:t>
      </w:r>
      <w:r w:rsidR="003143F7">
        <w:t>6</w:t>
      </w:r>
      <w:r w:rsidR="000954B9">
        <w:t>)</w:t>
      </w:r>
      <w:r w:rsidR="000954B9">
        <w:tab/>
      </w:r>
      <w:r w:rsidR="000574B5">
        <w:rPr>
          <w:rFonts w:ascii="Cambria Math" w:hAnsi="Cambria Math"/>
        </w:rPr>
        <w:t>∃</w:t>
      </w:r>
      <w:proofErr w:type="spellStart"/>
      <w:r w:rsidR="000574B5">
        <w:rPr>
          <w:i/>
        </w:rPr>
        <w:t>x</w:t>
      </w:r>
      <w:r w:rsidR="0017256A">
        <w:rPr>
          <w:rFonts w:ascii="Cambria Math" w:hAnsi="Cambria Math"/>
        </w:rPr>
        <w:t>∃</w:t>
      </w:r>
      <w:r w:rsidR="0017256A">
        <w:rPr>
          <w:i/>
        </w:rPr>
        <w:t>y</w:t>
      </w:r>
      <w:r w:rsidR="0017256A">
        <w:rPr>
          <w:rFonts w:ascii="Cambria Math" w:hAnsi="Cambria Math"/>
        </w:rPr>
        <w:t>∃</w:t>
      </w:r>
      <w:r w:rsidR="0017256A">
        <w:rPr>
          <w:i/>
        </w:rPr>
        <w:t>z</w:t>
      </w:r>
      <w:proofErr w:type="spellEnd"/>
      <w:r w:rsidR="000574B5">
        <w:t xml:space="preserve"> (</w:t>
      </w:r>
      <w:proofErr w:type="spellStart"/>
      <w:r w:rsidR="00574CC5" w:rsidRPr="00011414">
        <w:t>Vorf</w:t>
      </w:r>
      <w:proofErr w:type="spellEnd"/>
      <w:r w:rsidR="00574CC5" w:rsidRPr="00011414">
        <w:t>(</w:t>
      </w:r>
      <w:r w:rsidR="00574CC5" w:rsidRPr="00011414">
        <w:rPr>
          <w:i/>
        </w:rPr>
        <w:t>x</w:t>
      </w:r>
      <w:r w:rsidR="0017256A">
        <w:t xml:space="preserve">, </w:t>
      </w:r>
      <w:r w:rsidR="00574CC5" w:rsidRPr="00011414">
        <w:t>RP)</w:t>
      </w:r>
      <w:r w:rsidR="005A695D">
        <w:t xml:space="preserve"> </w:t>
      </w:r>
      <w:r w:rsidR="00574CC5" w:rsidRPr="00F606E5">
        <w:rPr>
          <w:rFonts w:ascii="Cambria Math" w:hAnsi="Cambria Math" w:cs="Times New Roman"/>
          <w:color w:val="000000" w:themeColor="text1"/>
        </w:rPr>
        <w:t>∧</w:t>
      </w:r>
      <w:r w:rsidR="00574CC5">
        <w:t xml:space="preserve"> </w:t>
      </w:r>
      <w:r w:rsidR="00464647">
        <w:t>Ö</w:t>
      </w:r>
      <w:r w:rsidR="0017256A">
        <w:t>sterreicher</w:t>
      </w:r>
      <w:r w:rsidR="00574CC5">
        <w:t>(</w:t>
      </w:r>
      <w:r w:rsidR="00574CC5" w:rsidRPr="00574CC5">
        <w:rPr>
          <w:i/>
        </w:rPr>
        <w:t>y</w:t>
      </w:r>
      <w:r w:rsidR="00574CC5">
        <w:t xml:space="preserve">) </w:t>
      </w:r>
      <w:r w:rsidR="00574CC5" w:rsidRPr="00F606E5">
        <w:rPr>
          <w:rFonts w:ascii="Cambria Math" w:hAnsi="Cambria Math" w:cs="Times New Roman"/>
          <w:color w:val="000000" w:themeColor="text1"/>
        </w:rPr>
        <w:t>∧</w:t>
      </w:r>
      <w:r w:rsidR="00D8329E">
        <w:t xml:space="preserve"> </w:t>
      </w:r>
      <w:proofErr w:type="spellStart"/>
      <w:r w:rsidR="00D8329E">
        <w:t>Unif</w:t>
      </w:r>
      <w:r w:rsidR="0017256A">
        <w:t>orm_von</w:t>
      </w:r>
      <w:proofErr w:type="spellEnd"/>
      <w:r w:rsidR="00D8329E">
        <w:t>(</w:t>
      </w:r>
      <w:r w:rsidR="00D8329E">
        <w:rPr>
          <w:i/>
        </w:rPr>
        <w:t>z</w:t>
      </w:r>
      <w:r w:rsidR="00D8329E">
        <w:t>,</w:t>
      </w:r>
      <w:r w:rsidR="0017256A">
        <w:t xml:space="preserve"> </w:t>
      </w:r>
      <w:r w:rsidR="00D8329E" w:rsidRPr="00574CC5">
        <w:rPr>
          <w:i/>
        </w:rPr>
        <w:t>y</w:t>
      </w:r>
      <w:r w:rsidR="00D8329E">
        <w:t xml:space="preserve">) </w:t>
      </w:r>
      <w:r w:rsidR="0017256A">
        <w:tab/>
      </w:r>
    </w:p>
    <w:p w:rsidR="00E238EE" w:rsidRPr="0088740F" w:rsidRDefault="0017256A" w:rsidP="000C0960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after="0"/>
        <w:jc w:val="left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8329E" w:rsidRPr="00F606E5">
        <w:rPr>
          <w:rFonts w:ascii="Cambria Math" w:hAnsi="Cambria Math" w:cs="Times New Roman"/>
          <w:color w:val="000000" w:themeColor="text1"/>
        </w:rPr>
        <w:t>∧</w:t>
      </w:r>
      <w:r w:rsidR="00D8329E">
        <w:t xml:space="preserve"> </w:t>
      </w:r>
      <w:proofErr w:type="spellStart"/>
      <w:r w:rsidR="00D8329E">
        <w:t>umkod</w:t>
      </w:r>
      <w:proofErr w:type="spellEnd"/>
      <w:r w:rsidR="00574CC5">
        <w:t>(</w:t>
      </w:r>
      <w:r w:rsidR="00574CC5">
        <w:rPr>
          <w:i/>
        </w:rPr>
        <w:t>x</w:t>
      </w:r>
      <w:r w:rsidR="00574CC5">
        <w:t>,</w:t>
      </w:r>
      <w:r>
        <w:t xml:space="preserve"> z</w:t>
      </w:r>
      <w:r w:rsidR="00464647">
        <w:t>)</w:t>
      </w:r>
      <w:r w:rsidR="00574CC5">
        <w:t xml:space="preserve"> </w:t>
      </w:r>
      <w:r w:rsidRPr="00F606E5">
        <w:rPr>
          <w:rFonts w:ascii="Cambria Math" w:hAnsi="Cambria Math" w:cs="Times New Roman"/>
          <w:color w:val="000000" w:themeColor="text1"/>
        </w:rPr>
        <w:t>∧</w:t>
      </w:r>
      <w:r w:rsidR="00574CC5">
        <w:t xml:space="preserve"> </w:t>
      </w:r>
      <w:proofErr w:type="spellStart"/>
      <w:r w:rsidR="00574CC5">
        <w:t>K</w:t>
      </w:r>
      <w:r w:rsidR="00D8329E">
        <w:t>ampford</w:t>
      </w:r>
      <m:oMath>
        <w:proofErr w:type="spellEnd"/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/>
                <m:e/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/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/>
              </m:mr>
            </m:m>
          </m:e>
        </m:d>
      </m:oMath>
      <w:r w:rsidR="005A695D">
        <w:t>)</w:t>
      </w:r>
    </w:p>
    <w:p w:rsidR="000A7BD1" w:rsidRDefault="00137CCF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Die Österreicher schlugen zurück; </w:t>
      </w:r>
      <w:r w:rsidR="004472D1">
        <w:t xml:space="preserve">im allgemeinen </w:t>
      </w:r>
      <w:r>
        <w:t xml:space="preserve">semiotischen Chaos </w:t>
      </w:r>
      <w:r w:rsidR="00ED1851">
        <w:t xml:space="preserve">verloren </w:t>
      </w:r>
      <w:r w:rsidR="001627DB">
        <w:t xml:space="preserve">die Preußen </w:t>
      </w:r>
      <w:r w:rsidR="00ED1851">
        <w:t xml:space="preserve">die Schlacht, </w:t>
      </w:r>
      <w:r w:rsidR="000A7BD1">
        <w:t xml:space="preserve">als sie sich </w:t>
      </w:r>
      <w:r w:rsidR="00694678">
        <w:t xml:space="preserve">überraschend </w:t>
      </w:r>
      <w:r w:rsidR="000A7BD1">
        <w:t>selbst gefangen nahmen.</w:t>
      </w:r>
    </w:p>
    <w:p w:rsidR="000954B9" w:rsidRDefault="000954B9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5</w:t>
      </w:r>
      <w:r w:rsidR="003143F7">
        <w:t>7</w:t>
      </w:r>
      <w:r>
        <w:t>)</w:t>
      </w:r>
      <w:r>
        <w:tab/>
      </w:r>
      <w:r w:rsidR="00BD050E">
        <w:t>Preuß</w:t>
      </w:r>
      <w:r w:rsidR="0017256A">
        <w:t>e</w:t>
      </w:r>
      <w:r w:rsidR="00BD050E">
        <w:t>(</w:t>
      </w:r>
      <w:r w:rsidR="00BD050E" w:rsidRPr="009108A6">
        <w:rPr>
          <w:i/>
        </w:rPr>
        <w:t>x</w:t>
      </w:r>
      <w:r w:rsidR="00BD050E">
        <w:t>)</w:t>
      </w:r>
      <w:r w:rsidR="004E4690">
        <w:t xml:space="preserve"> </w:t>
      </w:r>
      <w:r w:rsidR="00B2643B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BD050E">
        <w:t xml:space="preserve"> </w:t>
      </w:r>
      <w:proofErr w:type="spellStart"/>
      <w:r w:rsidR="00BD050E">
        <w:t>Gefangennehm</w:t>
      </w:r>
      <w:proofErr w:type="spellEnd"/>
      <w:r w:rsidR="00BD050E">
        <w:t>(</w:t>
      </w:r>
      <w:r w:rsidR="00BD050E" w:rsidRPr="009108A6">
        <w:rPr>
          <w:i/>
        </w:rPr>
        <w:t>x</w:t>
      </w:r>
      <w:r w:rsidR="00BD050E">
        <w:t xml:space="preserve">, </w:t>
      </w:r>
      <w:r w:rsidR="00BD050E" w:rsidRPr="009108A6">
        <w:rPr>
          <w:i/>
        </w:rPr>
        <w:t>x</w:t>
      </w:r>
      <w:r w:rsidR="00BD050E">
        <w:t>)</w:t>
      </w:r>
    </w:p>
    <w:p w:rsidR="00E1718B" w:rsidRDefault="00E1718B" w:rsidP="00974ED6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720"/>
      </w:pPr>
      <w:r>
        <w:t xml:space="preserve">Doch lassen wir die </w:t>
      </w:r>
      <w:proofErr w:type="spellStart"/>
      <w:r>
        <w:t>ollen</w:t>
      </w:r>
      <w:proofErr w:type="spellEnd"/>
      <w:r>
        <w:t xml:space="preserve"> Kamellen</w:t>
      </w:r>
      <w:r w:rsidR="006A69A7">
        <w:rPr>
          <w:rStyle w:val="Funotenzeichen"/>
        </w:rPr>
        <w:footnoteReference w:id="17"/>
      </w:r>
      <w:r>
        <w:t xml:space="preserve"> </w:t>
      </w:r>
      <w:r w:rsidR="00C97501">
        <w:t>beiseite</w:t>
      </w:r>
      <w:r w:rsidR="00D37A25">
        <w:t xml:space="preserve"> </w:t>
      </w:r>
      <w:r>
        <w:t xml:space="preserve">und werfen </w:t>
      </w:r>
      <w:r w:rsidR="00572F7D">
        <w:t xml:space="preserve">wir </w:t>
      </w:r>
      <w:r>
        <w:t>einen Blick in die Zukunft.</w:t>
      </w:r>
    </w:p>
    <w:p w:rsidR="000954B9" w:rsidRDefault="000954B9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5</w:t>
      </w:r>
      <w:r w:rsidR="003143F7">
        <w:t>8</w:t>
      </w:r>
      <w:r>
        <w:t>)</w:t>
      </w:r>
      <w:r>
        <w:tab/>
      </w:r>
      <w:r w:rsidR="004F1C2F">
        <w:t>E</w:t>
      </w:r>
      <w:r w:rsidR="00102389">
        <w:t>reignis(</w:t>
      </w:r>
      <w:r w:rsidR="00102389">
        <w:rPr>
          <w:i/>
        </w:rPr>
        <w:t>x</w:t>
      </w:r>
      <w:r w:rsidR="005261EB">
        <w:rPr>
          <w:vertAlign w:val="subscript"/>
        </w:rPr>
        <w:t>1</w:t>
      </w:r>
      <w:r w:rsidR="00102389">
        <w:t xml:space="preserve">, </w:t>
      </w:r>
      <w:r w:rsidR="00102389">
        <w:rPr>
          <w:i/>
        </w:rPr>
        <w:t>t</w:t>
      </w:r>
      <w:r w:rsidR="00102389">
        <w:rPr>
          <w:vertAlign w:val="subscript"/>
        </w:rPr>
        <w:t>1</w:t>
      </w:r>
      <w:r w:rsidR="00102389">
        <w:t>)</w:t>
      </w:r>
      <w:r w:rsidR="00102389" w:rsidRPr="00102389">
        <w:rPr>
          <w:rFonts w:ascii="Cambria Math" w:hAnsi="Cambria Math" w:cs="Times New Roman"/>
          <w:color w:val="000000" w:themeColor="text1"/>
        </w:rPr>
        <w:t xml:space="preserve"> </w:t>
      </w:r>
      <w:r w:rsidR="00102389" w:rsidRPr="00B17709">
        <w:rPr>
          <w:rFonts w:ascii="Cambria Math" w:hAnsi="Cambria Math" w:cs="Times New Roman"/>
          <w:color w:val="000000" w:themeColor="text1"/>
        </w:rPr>
        <w:t>∧</w:t>
      </w:r>
      <w:r w:rsidR="00102389">
        <w:t xml:space="preserve"> Ereignis(</w:t>
      </w:r>
      <w:r w:rsidR="00102389">
        <w:rPr>
          <w:i/>
        </w:rPr>
        <w:t>x</w:t>
      </w:r>
      <w:r w:rsidR="005261EB">
        <w:rPr>
          <w:vertAlign w:val="subscript"/>
        </w:rPr>
        <w:t>2</w:t>
      </w:r>
      <w:r w:rsidR="00102389">
        <w:t xml:space="preserve">, </w:t>
      </w:r>
      <w:r w:rsidR="00102389">
        <w:rPr>
          <w:i/>
        </w:rPr>
        <w:t>t</w:t>
      </w:r>
      <w:r w:rsidR="00102389">
        <w:rPr>
          <w:vertAlign w:val="subscript"/>
        </w:rPr>
        <w:t>3</w:t>
      </w:r>
      <w:r w:rsidR="00102389">
        <w:t xml:space="preserve">) </w:t>
      </w:r>
      <w:r w:rsidR="00102389" w:rsidRPr="00B17709">
        <w:rPr>
          <w:rFonts w:ascii="Cambria Math" w:hAnsi="Cambria Math" w:cs="Times New Roman"/>
          <w:color w:val="000000" w:themeColor="text1"/>
        </w:rPr>
        <w:t>∧</w:t>
      </w:r>
      <w:r w:rsidR="00102389">
        <w:t xml:space="preserve"> (</w:t>
      </w:r>
      <w:r w:rsidR="00102389">
        <w:rPr>
          <w:i/>
        </w:rPr>
        <w:t>t</w:t>
      </w:r>
      <w:r w:rsidR="00102389">
        <w:rPr>
          <w:vertAlign w:val="subscript"/>
        </w:rPr>
        <w:t>2</w:t>
      </w:r>
      <w:r w:rsidR="00D464B2">
        <w:t xml:space="preserve"> = „Gegenwart“</w:t>
      </w:r>
      <w:r w:rsidR="00102389">
        <w:t xml:space="preserve">) </w:t>
      </w:r>
      <w:r w:rsidR="00381457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102389">
        <w:t xml:space="preserve"> </w:t>
      </w:r>
      <w:r w:rsidR="00572F7D">
        <w:rPr>
          <w:noProof/>
        </w:rPr>
        <w:drawing>
          <wp:inline distT="0" distB="0" distL="0" distR="0">
            <wp:extent cx="215406" cy="101600"/>
            <wp:effectExtent l="19050" t="0" r="0" b="0"/>
            <wp:docPr id="10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5762" t="28807" r="5762" b="2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97" cy="10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389">
        <w:t>(</w:t>
      </w:r>
      <w:r w:rsidR="005261EB">
        <w:rPr>
          <w:i/>
        </w:rPr>
        <w:t>x</w:t>
      </w:r>
      <w:r w:rsidR="00102389">
        <w:rPr>
          <w:vertAlign w:val="subscript"/>
        </w:rPr>
        <w:t>1</w:t>
      </w:r>
      <w:r w:rsidR="00102389">
        <w:t xml:space="preserve"> </w:t>
      </w:r>
      <w:r w:rsidR="00102389" w:rsidRPr="00691EF0">
        <w:rPr>
          <w:rFonts w:hAnsi="Cambria Math" w:cs="Times New Roman"/>
          <w:color w:val="000000" w:themeColor="text1"/>
        </w:rPr>
        <w:t>↷</w:t>
      </w:r>
      <w:r w:rsidR="00102389">
        <w:t xml:space="preserve"> </w:t>
      </w:r>
      <w:r w:rsidR="005261EB">
        <w:rPr>
          <w:i/>
        </w:rPr>
        <w:t>x</w:t>
      </w:r>
      <w:r w:rsidR="004F1C2F">
        <w:rPr>
          <w:vertAlign w:val="subscript"/>
        </w:rPr>
        <w:t>2</w:t>
      </w:r>
      <w:r w:rsidR="00572F7D">
        <w:t>)</w:t>
      </w:r>
      <w:r w:rsidR="00ED6E91">
        <w:t>,</w:t>
      </w:r>
      <w:r w:rsidR="00102389">
        <w:t xml:space="preserve"> </w:t>
      </w:r>
      <w:r w:rsidR="00102389">
        <w:rPr>
          <w:i/>
        </w:rPr>
        <w:t>t</w:t>
      </w:r>
      <w:r w:rsidR="00102389">
        <w:rPr>
          <w:vertAlign w:val="subscript"/>
        </w:rPr>
        <w:t>1</w:t>
      </w:r>
      <w:r w:rsidR="00102389">
        <w:t>&lt;</w:t>
      </w:r>
      <w:r w:rsidR="00102389">
        <w:rPr>
          <w:i/>
        </w:rPr>
        <w:t>t</w:t>
      </w:r>
      <w:r w:rsidR="00102389">
        <w:rPr>
          <w:vertAlign w:val="subscript"/>
        </w:rPr>
        <w:t>2</w:t>
      </w:r>
      <w:r w:rsidR="00102389">
        <w:t>&lt;</w:t>
      </w:r>
      <w:r w:rsidR="00102389">
        <w:rPr>
          <w:i/>
        </w:rPr>
        <w:t>t</w:t>
      </w:r>
      <w:r w:rsidR="00102389">
        <w:rPr>
          <w:vertAlign w:val="subscript"/>
        </w:rPr>
        <w:t>3</w:t>
      </w:r>
    </w:p>
    <w:p w:rsidR="003B5354" w:rsidRDefault="003B5354" w:rsidP="00974ED6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Wir wissen, dass Roland Posner noch viele spannende wissenschaftliche Projekte im Ärmel hat.</w:t>
      </w:r>
      <w:r w:rsidR="006B37C5">
        <w:rPr>
          <w:rStyle w:val="Funotenzeichen"/>
        </w:rPr>
        <w:footnoteReference w:id="18"/>
      </w:r>
    </w:p>
    <w:p w:rsidR="003C49DF" w:rsidRDefault="003C49DF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 w:rsidR="0096164E">
        <w:t>59</w:t>
      </w:r>
      <w:r>
        <w:t>)</w:t>
      </w:r>
      <w:r>
        <w:tab/>
      </w:r>
      <w:r w:rsidR="00BD4E71">
        <w:t>G(</w:t>
      </w:r>
      <w:r w:rsidR="00BD4E71" w:rsidRPr="0051066F">
        <w:t>wir</w:t>
      </w:r>
      <w:r w:rsidR="00BD4E71">
        <w:t xml:space="preserve">, </w:t>
      </w:r>
      <w:r w:rsidR="00A15128">
        <w:t>|</w:t>
      </w:r>
      <w:r w:rsidR="009108A6">
        <w:t>{</w:t>
      </w:r>
      <w:r w:rsidR="009108A6" w:rsidRPr="009108A6">
        <w:rPr>
          <w:i/>
        </w:rPr>
        <w:t>x</w:t>
      </w:r>
      <w:r w:rsidR="00B96C43">
        <w:t xml:space="preserve"> | </w:t>
      </w:r>
      <w:r w:rsidR="00C375D5">
        <w:rPr>
          <w:rFonts w:ascii="Cambria Math" w:hAnsi="Cambria Math"/>
        </w:rPr>
        <w:t>∃</w:t>
      </w:r>
      <w:r w:rsidR="00C375D5">
        <w:rPr>
          <w:i/>
        </w:rPr>
        <w:t>y</w:t>
      </w:r>
      <w:r w:rsidR="00C375D5">
        <w:t xml:space="preserve"> (</w:t>
      </w:r>
      <w:proofErr w:type="spellStart"/>
      <w:r w:rsidR="00F82EB6">
        <w:t>Haben</w:t>
      </w:r>
      <w:r w:rsidR="00144F13">
        <w:t>_im</w:t>
      </w:r>
      <w:proofErr w:type="spellEnd"/>
      <w:r w:rsidR="00BD4E71">
        <w:t>(</w:t>
      </w:r>
      <w:r w:rsidR="00447FE8" w:rsidRPr="00447FE8">
        <w:t>RP</w:t>
      </w:r>
      <w:r w:rsidR="00BD4E71">
        <w:t xml:space="preserve">, </w:t>
      </w:r>
      <w:r w:rsidR="00B96C43">
        <w:rPr>
          <w:i/>
        </w:rPr>
        <w:t>x</w:t>
      </w:r>
      <w:r w:rsidR="00F82EB6">
        <w:t xml:space="preserve">, </w:t>
      </w:r>
      <w:r w:rsidR="00B96C43">
        <w:rPr>
          <w:i/>
        </w:rPr>
        <w:t>y</w:t>
      </w:r>
      <w:r w:rsidR="00BD4E71">
        <w:t xml:space="preserve">) </w:t>
      </w:r>
      <w:r w:rsidR="00BD4E71" w:rsidRPr="00B17709">
        <w:rPr>
          <w:rFonts w:ascii="Cambria Math" w:hAnsi="Cambria Math" w:cs="Times New Roman"/>
          <w:color w:val="000000" w:themeColor="text1"/>
        </w:rPr>
        <w:t>∧</w:t>
      </w:r>
      <w:r w:rsidR="00BD4E71">
        <w:t xml:space="preserve"> </w:t>
      </w:r>
      <w:r w:rsidR="00144F13">
        <w:t>Projekt(</w:t>
      </w:r>
      <w:r w:rsidR="00B96C43">
        <w:rPr>
          <w:i/>
        </w:rPr>
        <w:t>x</w:t>
      </w:r>
      <w:r w:rsidR="00144F13">
        <w:t>)</w:t>
      </w:r>
      <w:r w:rsidR="00A15128" w:rsidRPr="00A15128">
        <w:rPr>
          <w:rFonts w:ascii="Cambria Math" w:hAnsi="Cambria Math" w:cs="Times New Roman"/>
          <w:color w:val="000000" w:themeColor="text1"/>
        </w:rPr>
        <w:t xml:space="preserve"> </w:t>
      </w:r>
      <w:r w:rsidR="00A15128" w:rsidRPr="00B17709">
        <w:rPr>
          <w:rFonts w:ascii="Cambria Math" w:hAnsi="Cambria Math" w:cs="Times New Roman"/>
          <w:color w:val="000000" w:themeColor="text1"/>
        </w:rPr>
        <w:t>∧</w:t>
      </w:r>
      <w:r w:rsidR="00A15128">
        <w:t xml:space="preserve"> Ärmel(</w:t>
      </w:r>
      <w:r w:rsidR="00B96C43">
        <w:rPr>
          <w:i/>
        </w:rPr>
        <w:t>y</w:t>
      </w:r>
      <w:r w:rsidR="00A15128">
        <w:t>)</w:t>
      </w:r>
      <w:r w:rsidR="00C375D5">
        <w:t>)</w:t>
      </w:r>
      <w:r w:rsidR="00A15128">
        <w:t>}</w:t>
      </w:r>
      <w:r w:rsidR="004F395B">
        <w:t>|</w:t>
      </w:r>
      <w:r w:rsidR="00144F13" w:rsidRPr="00144F13">
        <w:rPr>
          <w:rFonts w:ascii="Cambria Math" w:hAnsi="Cambria Math" w:cs="Times New Roman"/>
          <w:color w:val="000000" w:themeColor="text1"/>
        </w:rPr>
        <w:t xml:space="preserve"> </w:t>
      </w:r>
      <w:r w:rsidR="009108A6">
        <w:rPr>
          <w:rFonts w:cs="Times New Roman"/>
          <w:color w:val="000000" w:themeColor="text1"/>
        </w:rPr>
        <w:t>≥</w:t>
      </w:r>
      <w:r w:rsidR="009108A6">
        <w:rPr>
          <w:rFonts w:ascii="Cambria Math" w:hAnsi="Cambria Math" w:cs="Times New Roman"/>
          <w:color w:val="000000" w:themeColor="text1"/>
        </w:rPr>
        <w:t xml:space="preserve"> </w:t>
      </w:r>
      <w:r w:rsidR="009108A6">
        <w:t>47)</w:t>
      </w:r>
    </w:p>
    <w:p w:rsidR="0056551D" w:rsidRDefault="0056551D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Es wird ihm sicherlich ein Leichtes sein, sie mit einer gekonnten mitteleuropäischen </w:t>
      </w:r>
      <w:proofErr w:type="spellStart"/>
      <w:r>
        <w:t>Handschlenkergeste</w:t>
      </w:r>
      <w:proofErr w:type="spellEnd"/>
      <w:r w:rsidR="00B81C9C">
        <w:rPr>
          <w:rStyle w:val="Funotenzeichen"/>
        </w:rPr>
        <w:footnoteReference w:id="19"/>
      </w:r>
      <w:r>
        <w:t xml:space="preserve"> herauszuschütteln.</w:t>
      </w:r>
    </w:p>
    <w:p w:rsidR="003C49DF" w:rsidRPr="009108A6" w:rsidRDefault="00F45327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  <w:tab w:val="left" w:pos="3544"/>
        </w:tabs>
        <w:ind w:left="680" w:hanging="680"/>
        <w:jc w:val="left"/>
        <w:rPr>
          <w:rFonts w:cs="Times New Roman"/>
        </w:rPr>
      </w:pPr>
      <w:r w:rsidRPr="00F45327">
        <w:rPr>
          <w:noProof/>
        </w:rPr>
        <w:pict>
          <v:shape id="_x0000_s1040" type="#_x0000_t38" style="position:absolute;left:0;text-align:left;margin-left:326.3pt;margin-top:6.1pt;width:12pt;height:8.4pt;z-index:251659264" o:connectortype="curved" adj="10800,-189257,-691200" strokeweight=".5pt">
            <v:stroke endarrow="block" endarrowwidth="narrow" endarrowlength="short"/>
          </v:shape>
        </w:pict>
      </w:r>
      <w:r w:rsidR="003C49DF" w:rsidRPr="00F606E5">
        <w:t>(</w:t>
      </w:r>
      <w:r w:rsidR="003C49DF">
        <w:t>6</w:t>
      </w:r>
      <w:r w:rsidR="0096164E">
        <w:t>0</w:t>
      </w:r>
      <w:r w:rsidR="003C49DF">
        <w:t>)</w:t>
      </w:r>
      <w:r w:rsidR="003C49DF">
        <w:tab/>
      </w:r>
      <w:r w:rsidR="00BD4E71">
        <w:sym w:font="Wingdings" w:char="F049"/>
      </w:r>
      <w:r w:rsidR="009108A6">
        <w:t>(</w:t>
      </w:r>
      <w:r w:rsidR="009108A6" w:rsidRPr="009108A6">
        <w:rPr>
          <w:i/>
        </w:rPr>
        <w:t>x</w:t>
      </w:r>
      <w:r w:rsidR="009108A6">
        <w:t xml:space="preserve">) </w:t>
      </w:r>
      <w:r w:rsidR="009108A6" w:rsidRPr="00B17709">
        <w:rPr>
          <w:rFonts w:ascii="Cambria Math" w:hAnsi="Cambria Math" w:cs="Times New Roman"/>
          <w:color w:val="000000" w:themeColor="text1"/>
        </w:rPr>
        <w:t>∧</w:t>
      </w:r>
      <w:r w:rsidR="009108A6">
        <w:t xml:space="preserve"> </w:t>
      </w:r>
      <w:r w:rsidR="009108A6">
        <w:rPr>
          <w:rFonts w:ascii="Cambria Math" w:hAnsi="Cambria Math"/>
        </w:rPr>
        <w:t>↝</w:t>
      </w:r>
      <w:r w:rsidR="009108A6" w:rsidRPr="009108A6">
        <w:rPr>
          <w:rFonts w:cs="Times New Roman"/>
        </w:rPr>
        <w:t>(</w:t>
      </w:r>
      <w:r w:rsidR="009108A6" w:rsidRPr="009108A6">
        <w:rPr>
          <w:rFonts w:cs="Times New Roman"/>
          <w:i/>
        </w:rPr>
        <w:t>x</w:t>
      </w:r>
      <w:r w:rsidR="00F428C6">
        <w:rPr>
          <w:rFonts w:cs="Times New Roman"/>
        </w:rPr>
        <w:t>)</w:t>
      </w:r>
      <w:r w:rsidR="009108A6" w:rsidRPr="009108A6">
        <w:rPr>
          <w:rFonts w:cs="Times New Roman"/>
        </w:rPr>
        <w:t xml:space="preserve"> </w:t>
      </w:r>
      <w:r w:rsidR="009108A6" w:rsidRPr="00B17709">
        <w:rPr>
          <w:rFonts w:ascii="Cambria Math" w:hAnsi="Cambria Math" w:cs="Times New Roman"/>
          <w:color w:val="000000" w:themeColor="text1"/>
        </w:rPr>
        <w:t>∧</w:t>
      </w:r>
      <w:r w:rsidR="009108A6">
        <w:t xml:space="preserve"> </w:t>
      </w:r>
      <w:r w:rsidR="004F3563">
        <w:rPr>
          <w:rFonts w:cs="Times New Roman"/>
        </w:rPr>
        <w:t>Angrenzen</w:t>
      </w:r>
      <w:r w:rsidR="009108A6" w:rsidRPr="009108A6">
        <w:rPr>
          <w:rFonts w:cs="Times New Roman"/>
        </w:rPr>
        <w:t>(</w:t>
      </w:r>
      <w:r w:rsidR="00B96C43" w:rsidRPr="00B96C43">
        <w:rPr>
          <w:rFonts w:cs="Times New Roman"/>
          <w:i/>
        </w:rPr>
        <w:t>x</w:t>
      </w:r>
      <w:r w:rsidR="00B96C43">
        <w:rPr>
          <w:rFonts w:cs="Times New Roman"/>
        </w:rPr>
        <w:t xml:space="preserve">, </w:t>
      </w:r>
      <w:r w:rsidR="008A0B48">
        <w:rPr>
          <w:rFonts w:cs="Times New Roman"/>
          <w:i/>
        </w:rPr>
        <w:t>y</w:t>
      </w:r>
      <w:r w:rsidR="009108A6" w:rsidRPr="009108A6">
        <w:rPr>
          <w:rFonts w:cs="Times New Roman"/>
        </w:rPr>
        <w:t>)</w:t>
      </w:r>
      <w:r w:rsidR="009108A6">
        <w:rPr>
          <w:rFonts w:cs="Times New Roman"/>
        </w:rPr>
        <w:t xml:space="preserve"> </w:t>
      </w:r>
      <w:r w:rsidR="00B96C43" w:rsidRPr="00B17709">
        <w:rPr>
          <w:rFonts w:ascii="Cambria Math" w:hAnsi="Cambria Math" w:cs="Times New Roman"/>
          <w:color w:val="000000" w:themeColor="text1"/>
        </w:rPr>
        <w:t>∧</w:t>
      </w:r>
      <w:r w:rsidR="00B96C43">
        <w:t xml:space="preserve"> </w:t>
      </w:r>
      <w:r w:rsidR="00B96C43">
        <w:rPr>
          <w:rFonts w:cs="Times New Roman"/>
        </w:rPr>
        <w:t>Ärmel</w:t>
      </w:r>
      <w:r w:rsidR="00B96C43" w:rsidRPr="009108A6">
        <w:rPr>
          <w:rFonts w:cs="Times New Roman"/>
        </w:rPr>
        <w:t>(</w:t>
      </w:r>
      <w:r w:rsidR="00B96C43">
        <w:rPr>
          <w:rFonts w:cs="Times New Roman"/>
          <w:i/>
        </w:rPr>
        <w:t>y</w:t>
      </w:r>
      <w:r w:rsidR="00B96C43" w:rsidRPr="009108A6">
        <w:rPr>
          <w:rFonts w:cs="Times New Roman"/>
        </w:rPr>
        <w:t>)</w:t>
      </w:r>
      <w:r w:rsidR="00B96C43">
        <w:rPr>
          <w:rFonts w:cs="Times New Roman"/>
        </w:rPr>
        <w:t xml:space="preserve"> </w:t>
      </w:r>
      <w:r w:rsidR="008A0B48" w:rsidRPr="00B17709">
        <w:rPr>
          <w:rFonts w:ascii="Cambria Math" w:hAnsi="Cambria Math" w:cs="Times New Roman"/>
          <w:color w:val="000000" w:themeColor="text1"/>
        </w:rPr>
        <w:t>∧</w:t>
      </w:r>
      <w:r w:rsidR="008A0B48">
        <w:t xml:space="preserve"> </w:t>
      </w:r>
      <w:r w:rsidR="008A0B48">
        <w:rPr>
          <w:rFonts w:cs="Times New Roman"/>
        </w:rPr>
        <w:t>Projekt</w:t>
      </w:r>
      <w:r w:rsidR="008A0B48" w:rsidRPr="009108A6">
        <w:rPr>
          <w:rFonts w:cs="Times New Roman"/>
        </w:rPr>
        <w:t>(</w:t>
      </w:r>
      <w:r w:rsidR="008A0B48">
        <w:rPr>
          <w:rFonts w:cs="Times New Roman"/>
          <w:i/>
        </w:rPr>
        <w:t>z</w:t>
      </w:r>
      <w:r w:rsidR="008A0B48" w:rsidRPr="009108A6">
        <w:rPr>
          <w:rFonts w:cs="Times New Roman"/>
        </w:rPr>
        <w:t>)</w:t>
      </w:r>
      <w:r w:rsidR="008A0B48">
        <w:rPr>
          <w:rFonts w:cs="Times New Roman"/>
        </w:rPr>
        <w:t xml:space="preserve"> </w:t>
      </w:r>
      <w:r w:rsidR="00F428C6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9B228C">
        <w:rPr>
          <w:rFonts w:cs="Times New Roman"/>
        </w:rPr>
        <w:t xml:space="preserve"> </w:t>
      </w:r>
      <w:r w:rsidR="009108A6">
        <w:rPr>
          <w:rFonts w:cs="Times New Roman"/>
        </w:rPr>
        <w:t>(</w:t>
      </w:r>
      <w:r w:rsidR="008A0B48" w:rsidRPr="00B87D13">
        <w:rPr>
          <w:rFonts w:cs="Times New Roman"/>
          <w:i/>
          <w:sz w:val="28"/>
          <w:szCs w:val="28"/>
          <w:vertAlign w:val="superscript"/>
        </w:rPr>
        <w:t>y</w:t>
      </w:r>
      <w:r w:rsidR="009B228C" w:rsidRPr="00B87D13">
        <w:rPr>
          <w:rFonts w:cs="Times New Roman"/>
        </w:rPr>
        <w:t xml:space="preserve"> </w:t>
      </w:r>
      <w:r w:rsidR="00B87D13" w:rsidRPr="00B87D13">
        <w:rPr>
          <w:rFonts w:cs="Times New Roman"/>
        </w:rPr>
        <w:t xml:space="preserve">   </w:t>
      </w:r>
      <w:r w:rsidR="008A0B48" w:rsidRPr="00B87D13">
        <w:rPr>
          <w:rFonts w:cs="Times New Roman"/>
        </w:rPr>
        <w:t xml:space="preserve"> </w:t>
      </w:r>
      <w:r w:rsidR="008A0B48" w:rsidRPr="00B87D13">
        <w:rPr>
          <w:rFonts w:cs="Times New Roman"/>
          <w:i/>
          <w:sz w:val="28"/>
          <w:szCs w:val="28"/>
          <w:vertAlign w:val="subscript"/>
        </w:rPr>
        <w:t>z</w:t>
      </w:r>
      <w:r w:rsidR="008A0B48" w:rsidRPr="00B87D13">
        <w:rPr>
          <w:rFonts w:cs="Times New Roman"/>
          <w:sz w:val="28"/>
          <w:szCs w:val="28"/>
          <w:vertAlign w:val="subscript"/>
        </w:rPr>
        <w:t xml:space="preserve"> </w:t>
      </w:r>
      <w:proofErr w:type="spellStart"/>
      <w:r w:rsidR="008A0B48" w:rsidRPr="00B87D13">
        <w:rPr>
          <w:rFonts w:cs="Times New Roman"/>
          <w:i/>
          <w:sz w:val="28"/>
          <w:szCs w:val="28"/>
          <w:vertAlign w:val="subscript"/>
        </w:rPr>
        <w:t>z</w:t>
      </w:r>
      <w:proofErr w:type="spellEnd"/>
      <w:r w:rsidR="008A0B48" w:rsidRPr="00B87D13">
        <w:rPr>
          <w:rFonts w:cs="Times New Roman"/>
          <w:i/>
          <w:sz w:val="28"/>
          <w:szCs w:val="28"/>
          <w:vertAlign w:val="subscript"/>
        </w:rPr>
        <w:t xml:space="preserve"> </w:t>
      </w:r>
      <w:proofErr w:type="spellStart"/>
      <w:r w:rsidR="008A0B48" w:rsidRPr="00B87D13">
        <w:rPr>
          <w:rFonts w:cs="Times New Roman"/>
          <w:i/>
          <w:sz w:val="28"/>
          <w:szCs w:val="28"/>
          <w:vertAlign w:val="subscript"/>
        </w:rPr>
        <w:t>z</w:t>
      </w:r>
      <w:proofErr w:type="spellEnd"/>
      <w:r w:rsidR="008A0B48" w:rsidRPr="00B87D13">
        <w:rPr>
          <w:rFonts w:cs="Times New Roman"/>
          <w:i/>
          <w:sz w:val="28"/>
          <w:szCs w:val="28"/>
          <w:vertAlign w:val="subscript"/>
        </w:rPr>
        <w:t xml:space="preserve"> </w:t>
      </w:r>
      <w:proofErr w:type="spellStart"/>
      <w:r w:rsidR="008A0B48" w:rsidRPr="00B87D13">
        <w:rPr>
          <w:rFonts w:cs="Times New Roman"/>
          <w:i/>
          <w:sz w:val="28"/>
          <w:szCs w:val="28"/>
          <w:vertAlign w:val="subscript"/>
        </w:rPr>
        <w:t>z</w:t>
      </w:r>
      <w:proofErr w:type="spellEnd"/>
      <w:r w:rsidR="008A0B48" w:rsidRPr="00B87D13">
        <w:rPr>
          <w:rFonts w:cs="Times New Roman"/>
          <w:i/>
          <w:sz w:val="28"/>
          <w:szCs w:val="28"/>
          <w:vertAlign w:val="subscript"/>
        </w:rPr>
        <w:t xml:space="preserve"> </w:t>
      </w:r>
      <w:proofErr w:type="spellStart"/>
      <w:r w:rsidR="008A0B48" w:rsidRPr="00B87D13">
        <w:rPr>
          <w:rFonts w:cs="Times New Roman"/>
          <w:i/>
          <w:sz w:val="28"/>
          <w:szCs w:val="28"/>
          <w:vertAlign w:val="subscript"/>
        </w:rPr>
        <w:t>z</w:t>
      </w:r>
      <w:proofErr w:type="spellEnd"/>
      <w:r w:rsidR="008A0B48" w:rsidRPr="00B87D13">
        <w:rPr>
          <w:rFonts w:cs="Times New Roman"/>
          <w:i/>
          <w:sz w:val="28"/>
          <w:szCs w:val="28"/>
          <w:vertAlign w:val="subscript"/>
        </w:rPr>
        <w:t xml:space="preserve"> </w:t>
      </w:r>
      <w:proofErr w:type="spellStart"/>
      <w:r w:rsidR="008A0B48" w:rsidRPr="00B87D13">
        <w:rPr>
          <w:rFonts w:cs="Times New Roman"/>
          <w:i/>
          <w:sz w:val="28"/>
          <w:szCs w:val="28"/>
          <w:vertAlign w:val="subscript"/>
        </w:rPr>
        <w:t>z</w:t>
      </w:r>
      <w:proofErr w:type="spellEnd"/>
      <w:r w:rsidR="008A0B48">
        <w:rPr>
          <w:rFonts w:cs="Times New Roman"/>
        </w:rPr>
        <w:t>)</w:t>
      </w:r>
    </w:p>
    <w:p w:rsidR="002340F9" w:rsidRDefault="002B6EE2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B</w:t>
      </w:r>
      <w:r w:rsidR="002340F9">
        <w:t>eispielsweise könnten die Ritualisierungsprozesse, die zu Berliner Alltagsgesten führen,</w:t>
      </w:r>
      <w:r w:rsidR="00055276">
        <w:rPr>
          <w:rStyle w:val="Funotenzeichen"/>
        </w:rPr>
        <w:footnoteReference w:id="20"/>
      </w:r>
      <w:r w:rsidR="00EB60CE">
        <w:t xml:space="preserve"> </w:t>
      </w:r>
      <w:r w:rsidR="002340F9">
        <w:t>beim Hertha-Abstiegsspiel</w:t>
      </w:r>
      <w:r w:rsidR="00EB60CE">
        <w:t xml:space="preserve">, in der Philharmonie oder im Görlitzer Park </w:t>
      </w:r>
      <w:r w:rsidR="002340F9">
        <w:t>untersucht werden.</w:t>
      </w:r>
    </w:p>
    <w:p w:rsidR="003C49DF" w:rsidRDefault="003C49DF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6</w:t>
      </w:r>
      <w:r w:rsidR="0096164E">
        <w:t>1</w:t>
      </w:r>
      <w:r>
        <w:t>)</w:t>
      </w:r>
      <w:r w:rsidR="00B87D13">
        <w:tab/>
      </w:r>
      <w:r w:rsidR="00493319">
        <w:rPr>
          <w:rFonts w:eastAsia="Arial Unicode MS" w:cs="Times New Roman"/>
          <w:color w:val="000000" w:themeColor="text1"/>
          <w:sz w:val="22"/>
          <w:szCs w:val="22"/>
        </w:rPr>
        <w:t xml:space="preserve">[Übung 1: </w:t>
      </w:r>
      <w:r w:rsidR="00493319" w:rsidRPr="00493319">
        <w:rPr>
          <w:rFonts w:eastAsia="Arial Unicode MS" w:cs="Times New Roman"/>
          <w:i/>
          <w:color w:val="000000" w:themeColor="text1"/>
          <w:sz w:val="22"/>
          <w:szCs w:val="22"/>
        </w:rPr>
        <w:t>Übertragen Sie diesen Satz in prädikatenlogische Schreibweise</w:t>
      </w:r>
      <w:r w:rsidR="00112539">
        <w:rPr>
          <w:rFonts w:eastAsia="Arial Unicode MS" w:cs="Times New Roman"/>
          <w:i/>
          <w:color w:val="000000" w:themeColor="text1"/>
          <w:sz w:val="22"/>
          <w:szCs w:val="22"/>
        </w:rPr>
        <w:t>.</w:t>
      </w:r>
      <w:r w:rsidR="00493319">
        <w:rPr>
          <w:rFonts w:eastAsia="Arial Unicode MS" w:cs="Times New Roman"/>
          <w:color w:val="000000" w:themeColor="text1"/>
          <w:sz w:val="22"/>
          <w:szCs w:val="22"/>
        </w:rPr>
        <w:t>]</w:t>
      </w:r>
    </w:p>
    <w:p w:rsidR="000F48CA" w:rsidRDefault="000F48CA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Ein weiteres lohnendes Projekt wäre die Untersuchung der kommunikativen Nullstufe in Friedrichshainer Eckkneipen.</w:t>
      </w:r>
    </w:p>
    <w:p w:rsidR="000F48CA" w:rsidRDefault="000F48CA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6</w:t>
      </w:r>
      <w:r w:rsidR="0096164E">
        <w:t>2</w:t>
      </w:r>
      <w:r>
        <w:t>)</w:t>
      </w:r>
      <w:r>
        <w:tab/>
      </w:r>
      <w:r>
        <w:rPr>
          <w:rFonts w:eastAsia="Arial Unicode MS" w:cs="Times New Roman"/>
          <w:color w:val="000000" w:themeColor="text1"/>
          <w:sz w:val="22"/>
          <w:szCs w:val="22"/>
        </w:rPr>
        <w:t xml:space="preserve">[Übung 2: </w:t>
      </w:r>
      <w:r w:rsidRPr="0096164E">
        <w:rPr>
          <w:rFonts w:eastAsia="Arial Unicode MS" w:cs="Times New Roman"/>
          <w:i/>
          <w:color w:val="000000" w:themeColor="text1"/>
          <w:sz w:val="22"/>
          <w:szCs w:val="22"/>
        </w:rPr>
        <w:t>Sprechen Sie eine Stunde nur noch in prädikatenlogischen Ausdrücken mit Ihrem Partner/Ihrer Partnerin. Sie dürfen „Pfeil“ statt „materiale Implikation“ sagen.</w:t>
      </w:r>
      <w:r>
        <w:rPr>
          <w:rFonts w:eastAsia="Arial Unicode MS" w:cs="Times New Roman"/>
          <w:color w:val="000000" w:themeColor="text1"/>
          <w:sz w:val="22"/>
          <w:szCs w:val="22"/>
        </w:rPr>
        <w:t>]</w:t>
      </w:r>
    </w:p>
    <w:p w:rsidR="000F48CA" w:rsidRDefault="000F48CA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lastRenderedPageBreak/>
        <w:t xml:space="preserve">Damit ließe sich eine Studie des Außerkulturellen oder </w:t>
      </w:r>
      <w:r w:rsidR="00E142D5">
        <w:t>(</w:t>
      </w:r>
      <w:r>
        <w:t>g</w:t>
      </w:r>
      <w:r w:rsidR="00E142D5">
        <w:t>e</w:t>
      </w:r>
      <w:r>
        <w:t>rade noch</w:t>
      </w:r>
      <w:r w:rsidR="00E142D5">
        <w:t>)</w:t>
      </w:r>
      <w:r>
        <w:t xml:space="preserve"> peripher Kulturellen</w:t>
      </w:r>
      <w:r w:rsidR="00E142D5">
        <w:rPr>
          <w:rStyle w:val="Funotenzeichen"/>
        </w:rPr>
        <w:footnoteReference w:id="21"/>
      </w:r>
      <w:r>
        <w:t xml:space="preserve"> am </w:t>
      </w:r>
      <w:proofErr w:type="spellStart"/>
      <w:r>
        <w:t>Kollwitzplatz</w:t>
      </w:r>
      <w:proofErr w:type="spellEnd"/>
      <w:r>
        <w:t xml:space="preserve"> verbinden.</w:t>
      </w:r>
    </w:p>
    <w:p w:rsidR="009558CD" w:rsidRDefault="003C49DF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6</w:t>
      </w:r>
      <w:r w:rsidR="0096164E">
        <w:t>3</w:t>
      </w:r>
      <w:r>
        <w:t>)</w:t>
      </w:r>
      <w:r w:rsidR="00B87D13">
        <w:tab/>
      </w:r>
      <w:proofErr w:type="spellStart"/>
      <w:r w:rsidR="00B87D13">
        <w:t>Prenzlberg</w:t>
      </w:r>
      <w:proofErr w:type="spellEnd"/>
      <w:r w:rsidR="0096164E">
        <w:t xml:space="preserve"> = </w:t>
      </w:r>
      <w:r w:rsidR="0096164E">
        <w:sym w:font="Wingdings" w:char="F044"/>
      </w:r>
    </w:p>
    <w:p w:rsidR="002340F9" w:rsidRDefault="00DC28E6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Eine repräsentative Untersuchung </w:t>
      </w:r>
      <w:r w:rsidR="009558CD">
        <w:t>der mentalen Kultur</w:t>
      </w:r>
      <w:r w:rsidR="00107871">
        <w:rPr>
          <w:rStyle w:val="Funotenzeichen"/>
        </w:rPr>
        <w:footnoteReference w:id="22"/>
      </w:r>
      <w:r w:rsidR="009558CD">
        <w:t xml:space="preserve"> </w:t>
      </w:r>
      <w:r>
        <w:t xml:space="preserve">des akademischen </w:t>
      </w:r>
      <w:proofErr w:type="spellStart"/>
      <w:r>
        <w:t>Prekariats</w:t>
      </w:r>
      <w:proofErr w:type="spellEnd"/>
      <w:r>
        <w:t xml:space="preserve"> anhand </w:t>
      </w:r>
      <w:r w:rsidR="00A6128C">
        <w:t xml:space="preserve">aller </w:t>
      </w:r>
      <w:r w:rsidR="004A2CC1">
        <w:t xml:space="preserve">nicht ins Marketing abgewanderten </w:t>
      </w:r>
      <w:proofErr w:type="spellStart"/>
      <w:r>
        <w:t>Semiotik</w:t>
      </w:r>
      <w:r w:rsidR="00A6128C">
        <w:t>d</w:t>
      </w:r>
      <w:r>
        <w:t>oktoranden</w:t>
      </w:r>
      <w:proofErr w:type="spellEnd"/>
      <w:r>
        <w:t xml:space="preserve"> könnte zu lohnenswerten Ergebnissen führen.</w:t>
      </w:r>
    </w:p>
    <w:p w:rsidR="005A36D5" w:rsidRPr="009B6206" w:rsidRDefault="003C49DF" w:rsidP="003B7A88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  <w:rPr>
          <w:vertAlign w:val="subscript"/>
        </w:rPr>
      </w:pPr>
      <w:r w:rsidRPr="00F606E5">
        <w:t>(</w:t>
      </w:r>
      <w:r>
        <w:t>64)</w:t>
      </w:r>
      <w:r w:rsidR="00232866" w:rsidRPr="008439BF">
        <w:tab/>
      </w:r>
      <w:r w:rsidR="00573E64" w:rsidRPr="008439BF">
        <w:t>[[[[</w:t>
      </w:r>
      <w:r w:rsidR="008439BF" w:rsidRPr="008439BF">
        <w:t>[</w:t>
      </w:r>
      <w:r w:rsidR="00FA2DC6">
        <w:t> </w:t>
      </w:r>
      <w:r w:rsidR="008439BF" w:rsidRPr="008439BF">
        <w:t>]</w:t>
      </w:r>
      <w:r w:rsidR="008439BF">
        <w:rPr>
          <w:vertAlign w:val="subscript"/>
        </w:rPr>
        <w:t>DET</w:t>
      </w:r>
      <w:r w:rsidR="00AA75A5">
        <w:rPr>
          <w:vertAlign w:val="subscript"/>
        </w:rPr>
        <w:t xml:space="preserve"> </w:t>
      </w:r>
      <w:r w:rsidR="00573E64" w:rsidRPr="008439BF">
        <w:t>[</w:t>
      </w:r>
      <w:r w:rsidR="008439BF" w:rsidRPr="008439BF">
        <w:t>[</w:t>
      </w:r>
      <w:r w:rsidR="00FA2DC6">
        <w:t> </w:t>
      </w:r>
      <w:r w:rsidR="008439BF" w:rsidRPr="008439BF">
        <w:t>]</w:t>
      </w:r>
      <w:r w:rsidR="008439BF">
        <w:rPr>
          <w:vertAlign w:val="subscript"/>
        </w:rPr>
        <w:t>ADJ</w:t>
      </w:r>
      <w:r w:rsidR="00AA75A5">
        <w:rPr>
          <w:vertAlign w:val="subscript"/>
        </w:rPr>
        <w:t xml:space="preserve"> </w:t>
      </w:r>
      <w:r w:rsidR="008439BF" w:rsidRPr="008439BF">
        <w:t>[</w:t>
      </w:r>
      <w:r w:rsidR="00FA2DC6">
        <w:t> </w:t>
      </w:r>
      <w:r w:rsidR="008439BF" w:rsidRPr="008439BF">
        <w:t>]</w:t>
      </w:r>
      <w:r w:rsidR="008439BF">
        <w:rPr>
          <w:vertAlign w:val="subscript"/>
        </w:rPr>
        <w:t>N</w:t>
      </w:r>
      <w:r w:rsidR="00AA75A5">
        <w:rPr>
          <w:vertAlign w:val="subscript"/>
        </w:rPr>
        <w:t xml:space="preserve"> </w:t>
      </w:r>
      <w:r w:rsidR="00573E64" w:rsidRPr="008439BF">
        <w:t>]</w:t>
      </w:r>
      <w:proofErr w:type="spellStart"/>
      <w:r w:rsidR="00573E64" w:rsidRPr="008439BF">
        <w:rPr>
          <w:vertAlign w:val="subscript"/>
        </w:rPr>
        <w:t>nP</w:t>
      </w:r>
      <w:proofErr w:type="spellEnd"/>
      <w:r w:rsidR="00AA75A5">
        <w:rPr>
          <w:vertAlign w:val="subscript"/>
        </w:rPr>
        <w:t xml:space="preserve"> </w:t>
      </w:r>
      <w:r w:rsidR="00573E64" w:rsidRPr="008439BF">
        <w:t>]</w:t>
      </w:r>
      <w:r w:rsidR="00573E64" w:rsidRPr="008439BF">
        <w:rPr>
          <w:vertAlign w:val="subscript"/>
        </w:rPr>
        <w:t>NP</w:t>
      </w:r>
      <w:r w:rsidR="00AA75A5">
        <w:rPr>
          <w:vertAlign w:val="subscript"/>
        </w:rPr>
        <w:t xml:space="preserve"> </w:t>
      </w:r>
      <w:r w:rsidR="008439BF" w:rsidRPr="008439BF">
        <w:t>[</w:t>
      </w:r>
      <w:r w:rsidR="00FA2DC6">
        <w:t> </w:t>
      </w:r>
      <w:r w:rsidR="008439BF" w:rsidRPr="008439BF">
        <w:t>]</w:t>
      </w:r>
      <w:r w:rsidR="008439BF">
        <w:rPr>
          <w:vertAlign w:val="subscript"/>
        </w:rPr>
        <w:t>DET</w:t>
      </w:r>
      <w:r w:rsidR="00AA75A5">
        <w:rPr>
          <w:vertAlign w:val="subscript"/>
        </w:rPr>
        <w:t xml:space="preserve"> </w:t>
      </w:r>
      <w:r w:rsidR="00232866" w:rsidRPr="008439BF">
        <w:t>[</w:t>
      </w:r>
      <w:r w:rsidR="008439BF" w:rsidRPr="008439BF">
        <w:t>[</w:t>
      </w:r>
      <w:r w:rsidR="00FA2DC6">
        <w:t> </w:t>
      </w:r>
      <w:r w:rsidR="008439BF" w:rsidRPr="008439BF">
        <w:t>]</w:t>
      </w:r>
      <w:r w:rsidR="008439BF">
        <w:rPr>
          <w:vertAlign w:val="subscript"/>
        </w:rPr>
        <w:t>ADJ</w:t>
      </w:r>
      <w:r w:rsidR="00AA75A5">
        <w:rPr>
          <w:vertAlign w:val="subscript"/>
        </w:rPr>
        <w:t xml:space="preserve"> </w:t>
      </w:r>
      <w:r w:rsidR="008439BF" w:rsidRPr="008439BF">
        <w:t>[</w:t>
      </w:r>
      <w:r w:rsidR="00FA2DC6">
        <w:t> </w:t>
      </w:r>
      <w:r w:rsidR="008439BF" w:rsidRPr="008439BF">
        <w:t>]</w:t>
      </w:r>
      <w:r w:rsidR="008439BF">
        <w:rPr>
          <w:vertAlign w:val="subscript"/>
        </w:rPr>
        <w:t>N</w:t>
      </w:r>
      <w:r w:rsidR="00232866" w:rsidRPr="008439BF">
        <w:t>]</w:t>
      </w:r>
      <w:proofErr w:type="spellStart"/>
      <w:r w:rsidR="00232866" w:rsidRPr="008439BF">
        <w:rPr>
          <w:vertAlign w:val="subscript"/>
        </w:rPr>
        <w:t>nP</w:t>
      </w:r>
      <w:proofErr w:type="spellEnd"/>
      <w:r w:rsidR="00573E64" w:rsidRPr="008439BF">
        <w:t>]</w:t>
      </w:r>
      <w:r w:rsidR="00573E64" w:rsidRPr="008439BF">
        <w:rPr>
          <w:vertAlign w:val="subscript"/>
        </w:rPr>
        <w:t>NP</w:t>
      </w:r>
      <w:r w:rsidR="00AA75A5">
        <w:rPr>
          <w:vertAlign w:val="subscript"/>
        </w:rPr>
        <w:t xml:space="preserve"> </w:t>
      </w:r>
      <w:r w:rsidR="008439BF" w:rsidRPr="008439BF">
        <w:t>[</w:t>
      </w:r>
      <w:r w:rsidR="00FA2DC6">
        <w:t> </w:t>
      </w:r>
      <w:r w:rsidR="008439BF" w:rsidRPr="008439BF">
        <w:t>]</w:t>
      </w:r>
      <w:r w:rsidR="008439BF">
        <w:rPr>
          <w:vertAlign w:val="subscript"/>
        </w:rPr>
        <w:t>DET</w:t>
      </w:r>
      <w:r w:rsidR="00AA75A5">
        <w:rPr>
          <w:vertAlign w:val="subscript"/>
        </w:rPr>
        <w:t xml:space="preserve"> </w:t>
      </w:r>
      <w:r w:rsidR="00232866" w:rsidRPr="008439BF">
        <w:t>[</w:t>
      </w:r>
      <w:r w:rsidR="008439BF" w:rsidRPr="008439BF">
        <w:t>[</w:t>
      </w:r>
      <w:r w:rsidR="00FA2DC6">
        <w:t> </w:t>
      </w:r>
      <w:r w:rsidR="008439BF" w:rsidRPr="008439BF">
        <w:t>]</w:t>
      </w:r>
      <w:r w:rsidR="008439BF">
        <w:rPr>
          <w:vertAlign w:val="subscript"/>
        </w:rPr>
        <w:t>ADJ</w:t>
      </w:r>
      <w:r w:rsidR="00AA75A5">
        <w:rPr>
          <w:vertAlign w:val="subscript"/>
        </w:rPr>
        <w:t xml:space="preserve"> </w:t>
      </w:r>
      <w:r w:rsidR="008439BF" w:rsidRPr="008439BF">
        <w:t>[</w:t>
      </w:r>
      <w:r w:rsidR="00FA2DC6">
        <w:t> </w:t>
      </w:r>
      <w:r w:rsidR="008439BF" w:rsidRPr="008439BF">
        <w:t>]</w:t>
      </w:r>
      <w:r w:rsidR="008439BF">
        <w:rPr>
          <w:vertAlign w:val="subscript"/>
        </w:rPr>
        <w:t>N</w:t>
      </w:r>
      <w:r w:rsidR="00232866" w:rsidRPr="008439BF">
        <w:t>]</w:t>
      </w:r>
      <w:proofErr w:type="spellStart"/>
      <w:r w:rsidR="00232866" w:rsidRPr="008439BF">
        <w:rPr>
          <w:vertAlign w:val="subscript"/>
        </w:rPr>
        <w:t>nP</w:t>
      </w:r>
      <w:proofErr w:type="spellEnd"/>
      <w:r w:rsidR="00573E64" w:rsidRPr="008439BF">
        <w:t>]</w:t>
      </w:r>
      <w:r w:rsidR="00573E64" w:rsidRPr="008439BF">
        <w:rPr>
          <w:vertAlign w:val="subscript"/>
        </w:rPr>
        <w:t>NP</w:t>
      </w:r>
      <w:r w:rsidR="00AA75A5">
        <w:rPr>
          <w:vertAlign w:val="subscript"/>
        </w:rPr>
        <w:t xml:space="preserve"> </w:t>
      </w:r>
      <w:r w:rsidR="009B6206">
        <w:t>[</w:t>
      </w:r>
      <w:r w:rsidR="008439BF" w:rsidRPr="009B6206">
        <w:t>[</w:t>
      </w:r>
      <w:r w:rsidR="00FA2DC6">
        <w:t> </w:t>
      </w:r>
      <w:r w:rsidR="008439BF" w:rsidRPr="009B6206">
        <w:t>]</w:t>
      </w:r>
      <w:r w:rsidR="008439BF" w:rsidRPr="009B6206">
        <w:rPr>
          <w:vertAlign w:val="subscript"/>
        </w:rPr>
        <w:t>P</w:t>
      </w:r>
      <w:r w:rsidR="00AA75A5" w:rsidRPr="009B6206">
        <w:rPr>
          <w:vertAlign w:val="subscript"/>
        </w:rPr>
        <w:t xml:space="preserve"> </w:t>
      </w:r>
      <w:r w:rsidR="00DD3F84" w:rsidRPr="009B6206">
        <w:t>[</w:t>
      </w:r>
      <w:r w:rsidR="008439BF" w:rsidRPr="009B6206">
        <w:t>[</w:t>
      </w:r>
      <w:r w:rsidR="00FA2DC6">
        <w:t> </w:t>
      </w:r>
      <w:r w:rsidR="008439BF" w:rsidRPr="009B6206">
        <w:t>]</w:t>
      </w:r>
      <w:r w:rsidR="008439BF" w:rsidRPr="009B6206">
        <w:rPr>
          <w:vertAlign w:val="subscript"/>
        </w:rPr>
        <w:t>DET</w:t>
      </w:r>
      <w:r w:rsidR="00AA75A5" w:rsidRPr="009B6206">
        <w:rPr>
          <w:vertAlign w:val="subscript"/>
        </w:rPr>
        <w:t xml:space="preserve"> </w:t>
      </w:r>
      <w:r w:rsidR="00FC353B" w:rsidRPr="009B6206">
        <w:t>[</w:t>
      </w:r>
      <w:r w:rsidR="004A2CC1" w:rsidRPr="009B6206">
        <w:t>[</w:t>
      </w:r>
      <w:r w:rsidR="00FA2DC6">
        <w:t> </w:t>
      </w:r>
      <w:r w:rsidR="004A2CC1" w:rsidRPr="009B6206">
        <w:t>]</w:t>
      </w:r>
      <w:r w:rsidR="004A2CC1" w:rsidRPr="009B6206">
        <w:rPr>
          <w:vertAlign w:val="subscript"/>
        </w:rPr>
        <w:t>ADV</w:t>
      </w:r>
      <w:r w:rsidR="00AA75A5" w:rsidRPr="009B6206">
        <w:rPr>
          <w:vertAlign w:val="subscript"/>
        </w:rPr>
        <w:t xml:space="preserve"> </w:t>
      </w:r>
      <w:r w:rsidR="004A2CC1" w:rsidRPr="009B6206">
        <w:t>[[</w:t>
      </w:r>
      <w:r w:rsidR="00FA2DC6">
        <w:t> </w:t>
      </w:r>
      <w:r w:rsidR="004A2CC1" w:rsidRPr="009B6206">
        <w:t>]</w:t>
      </w:r>
      <w:r w:rsidR="004A2CC1" w:rsidRPr="009B6206">
        <w:rPr>
          <w:vertAlign w:val="subscript"/>
        </w:rPr>
        <w:t>P</w:t>
      </w:r>
      <w:r w:rsidR="00AA75A5" w:rsidRPr="009B6206">
        <w:rPr>
          <w:vertAlign w:val="subscript"/>
        </w:rPr>
        <w:t xml:space="preserve"> </w:t>
      </w:r>
      <w:r w:rsidR="004A2CC1" w:rsidRPr="009B6206">
        <w:t>[</w:t>
      </w:r>
      <w:r w:rsidR="00FA2DC6">
        <w:t> </w:t>
      </w:r>
      <w:r w:rsidR="004A2CC1" w:rsidRPr="009B6206">
        <w:t>]</w:t>
      </w:r>
      <w:r w:rsidR="004A2CC1" w:rsidRPr="009B6206">
        <w:rPr>
          <w:vertAlign w:val="subscript"/>
        </w:rPr>
        <w:t>N</w:t>
      </w:r>
      <w:r w:rsidR="004A2CC1" w:rsidRPr="009B6206">
        <w:t>]</w:t>
      </w:r>
      <w:r w:rsidR="004A2CC1" w:rsidRPr="009B6206">
        <w:rPr>
          <w:vertAlign w:val="subscript"/>
        </w:rPr>
        <w:t>PP</w:t>
      </w:r>
      <w:r w:rsidR="00AA75A5" w:rsidRPr="009B6206">
        <w:rPr>
          <w:vertAlign w:val="subscript"/>
        </w:rPr>
        <w:t xml:space="preserve"> </w:t>
      </w:r>
      <w:r w:rsidR="004A2CC1" w:rsidRPr="009B6206">
        <w:t>[</w:t>
      </w:r>
      <w:r w:rsidR="00FA2DC6">
        <w:t> </w:t>
      </w:r>
      <w:r w:rsidR="004A2CC1" w:rsidRPr="009B6206">
        <w:t>]</w:t>
      </w:r>
      <w:r w:rsidR="004A2CC1" w:rsidRPr="009B6206">
        <w:rPr>
          <w:vertAlign w:val="subscript"/>
        </w:rPr>
        <w:t>ADJ</w:t>
      </w:r>
      <w:r w:rsidR="004A2CC1" w:rsidRPr="009B6206">
        <w:t>]</w:t>
      </w:r>
      <w:r w:rsidR="004A2CC1" w:rsidRPr="009B6206">
        <w:rPr>
          <w:vertAlign w:val="subscript"/>
        </w:rPr>
        <w:t>AP</w:t>
      </w:r>
      <w:r w:rsidR="00AA75A5" w:rsidRPr="009B6206">
        <w:rPr>
          <w:vertAlign w:val="subscript"/>
        </w:rPr>
        <w:t xml:space="preserve"> </w:t>
      </w:r>
      <w:r w:rsidR="008439BF" w:rsidRPr="009B6206">
        <w:t>[</w:t>
      </w:r>
      <w:r w:rsidR="00FA2DC6">
        <w:t> </w:t>
      </w:r>
      <w:r w:rsidR="008439BF" w:rsidRPr="009B6206">
        <w:t>]</w:t>
      </w:r>
      <w:r w:rsidR="008439BF" w:rsidRPr="009B6206">
        <w:rPr>
          <w:vertAlign w:val="subscript"/>
        </w:rPr>
        <w:t>N</w:t>
      </w:r>
      <w:r w:rsidR="00573E64" w:rsidRPr="009B6206">
        <w:t>]</w:t>
      </w:r>
      <w:r w:rsidR="00DD3F84" w:rsidRPr="009B6206">
        <w:rPr>
          <w:vertAlign w:val="subscript"/>
        </w:rPr>
        <w:t>NP</w:t>
      </w:r>
      <w:r w:rsidR="00DD3F84" w:rsidRPr="009B6206">
        <w:t>]</w:t>
      </w:r>
      <w:r w:rsidR="00573E64" w:rsidRPr="009B6206">
        <w:rPr>
          <w:vertAlign w:val="subscript"/>
        </w:rPr>
        <w:t>PP</w:t>
      </w:r>
      <w:r w:rsidR="00AA75A5" w:rsidRPr="009B6206">
        <w:rPr>
          <w:vertAlign w:val="subscript"/>
        </w:rPr>
        <w:t xml:space="preserve"> </w:t>
      </w:r>
      <w:r w:rsidR="00573E64" w:rsidRPr="009B6206">
        <w:t>[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[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</w:rPr>
              <m:t>]</m:t>
            </m:r>
            <m:ctrlPr>
              <w:rPr>
                <w:rFonts w:ascii="Cambria Math" w:hAnsi="Cambria Math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V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ctrlPr>
              <w:rPr>
                <w:rFonts w:ascii="Cambria Math" w:hAnsi="Cambria Math" w:cs="Cambria Math"/>
                <w:i/>
              </w:rPr>
            </m:ctrlPr>
          </m:sub>
        </m:sSub>
      </m:oMath>
      <w:r w:rsidR="00232866" w:rsidRPr="009B6206">
        <w:t>[</w:t>
      </w:r>
      <w:r w:rsidR="00D64B47" w:rsidRPr="009B6206">
        <w:t>[</w:t>
      </w:r>
      <w:r w:rsidR="00FA2DC6">
        <w:t> </w:t>
      </w:r>
      <w:r w:rsidR="00D64B47" w:rsidRPr="009B6206">
        <w:t>]</w:t>
      </w:r>
      <w:r w:rsidR="00D64B47" w:rsidRPr="009B6206">
        <w:rPr>
          <w:vertAlign w:val="subscript"/>
        </w:rPr>
        <w:t>P</w:t>
      </w:r>
      <w:r w:rsidR="00AA75A5" w:rsidRPr="009B6206">
        <w:rPr>
          <w:vertAlign w:val="subscript"/>
        </w:rPr>
        <w:t xml:space="preserve"> </w:t>
      </w:r>
      <w:r w:rsidR="008439BF" w:rsidRPr="009B6206">
        <w:t>[</w:t>
      </w:r>
      <w:r w:rsidR="00FA2DC6">
        <w:t> </w:t>
      </w:r>
      <w:r w:rsidR="008439BF" w:rsidRPr="009B6206">
        <w:t>]</w:t>
      </w:r>
      <w:r w:rsidR="008439BF" w:rsidRPr="009B6206">
        <w:rPr>
          <w:vertAlign w:val="subscript"/>
        </w:rPr>
        <w:t>ADJ</w:t>
      </w:r>
      <w:r w:rsidR="00AA75A5" w:rsidRPr="009B6206">
        <w:rPr>
          <w:vertAlign w:val="subscript"/>
        </w:rPr>
        <w:t xml:space="preserve"> </w:t>
      </w:r>
      <w:r w:rsidR="008439BF" w:rsidRPr="009B6206">
        <w:t>[</w:t>
      </w:r>
      <w:r w:rsidR="00FA2DC6">
        <w:t> </w:t>
      </w:r>
      <w:r w:rsidR="008439BF" w:rsidRPr="009B6206">
        <w:t>]</w:t>
      </w:r>
      <w:r w:rsidR="008439BF" w:rsidRPr="009B6206">
        <w:rPr>
          <w:vertAlign w:val="subscript"/>
        </w:rPr>
        <w:t>N</w:t>
      </w:r>
      <w:r w:rsidR="00232866" w:rsidRPr="009B6206">
        <w:t>]</w:t>
      </w:r>
      <w:r w:rsidR="00232866" w:rsidRPr="009B6206">
        <w:rPr>
          <w:vertAlign w:val="subscript"/>
        </w:rPr>
        <w:t>PP</w:t>
      </w:r>
      <w:r w:rsidR="00AA75A5" w:rsidRPr="009B6206">
        <w:rPr>
          <w:vertAlign w:val="subscript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</w:rPr>
              <m:t>[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</w:rPr>
              <m:t>]</m:t>
            </m:r>
            <m:ctrlPr>
              <w:rPr>
                <w:rFonts w:ascii="Cambria Math" w:hAnsi="Cambria Math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V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ctrlPr>
              <w:rPr>
                <w:rFonts w:ascii="Cambria Math" w:hAnsi="Cambria Math" w:cs="Cambria Math"/>
                <w:i/>
              </w:rPr>
            </m:ctrlPr>
          </m:sub>
        </m:sSub>
      </m:oMath>
      <w:r w:rsidR="00573E64" w:rsidRPr="009B6206">
        <w:t>]</w:t>
      </w:r>
      <w:r w:rsidR="00573E64" w:rsidRPr="009B6206">
        <w:rPr>
          <w:vertAlign w:val="subscript"/>
        </w:rPr>
        <w:t>VP</w:t>
      </w:r>
      <w:r w:rsidR="00573E64" w:rsidRPr="009B6206">
        <w:t>]</w:t>
      </w:r>
      <w:r w:rsidR="00573E64" w:rsidRPr="009B6206">
        <w:rPr>
          <w:vertAlign w:val="subscript"/>
        </w:rPr>
        <w:t>S</w:t>
      </w:r>
    </w:p>
    <w:p w:rsidR="00DC28E6" w:rsidRDefault="00DC28E6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>Das letzte Projekt böte sich auch aufgrund der geringen Kosten für die Probanden (1 € pro Stunde</w:t>
      </w:r>
      <w:r w:rsidR="009558CD">
        <w:t xml:space="preserve"> </w:t>
      </w:r>
      <w:r w:rsidR="007D72D1">
        <w:t xml:space="preserve">für den </w:t>
      </w:r>
      <w:r w:rsidR="009558CD">
        <w:t>Einkommens</w:t>
      </w:r>
      <w:r w:rsidR="00A9252C">
        <w:t>ausfall</w:t>
      </w:r>
      <w:r>
        <w:t>) an.</w:t>
      </w:r>
    </w:p>
    <w:p w:rsidR="00DC28E6" w:rsidRDefault="003C49DF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65)</w:t>
      </w:r>
      <w:r w:rsidR="00A9252C">
        <w:tab/>
      </w:r>
      <w:r w:rsidR="00C03685">
        <w:t xml:space="preserve">1 € </w:t>
      </w:r>
      <w:r w:rsidR="00C03685">
        <w:rPr>
          <w:rFonts w:ascii="Arial Unicode MS" w:eastAsia="Arial Unicode MS" w:hAnsi="Arial Unicode MS" w:cs="Arial Unicode MS" w:hint="eastAsia"/>
          <w:color w:val="000000" w:themeColor="text1"/>
        </w:rPr>
        <w:t>⇔</w:t>
      </w:r>
      <w:r w:rsidR="00C03685">
        <w:t xml:space="preserve"> ((1 </w:t>
      </w:r>
      <w:proofErr w:type="spellStart"/>
      <w:r w:rsidR="00C03685">
        <w:t>NachwuchssemiotikerIn</w:t>
      </w:r>
      <w:proofErr w:type="spellEnd"/>
      <w:r w:rsidR="00C03685">
        <w:t xml:space="preserve">) </w:t>
      </w:r>
      <w:r w:rsidR="00C03685">
        <w:rPr>
          <w:rFonts w:eastAsia="Arial Unicode MS" w:cs="Times New Roman"/>
        </w:rPr>
        <w:t>·</w:t>
      </w:r>
      <w:r w:rsidR="00C03685">
        <w:t xml:space="preserve"> (1 Stunde))</w:t>
      </w:r>
    </w:p>
    <w:p w:rsidR="004D2B3D" w:rsidRDefault="0033040E" w:rsidP="008D239D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Wir wünschen </w:t>
      </w:r>
      <w:r w:rsidR="009C4649">
        <w:t xml:space="preserve">Roland Posner </w:t>
      </w:r>
      <w:r w:rsidR="0056551D">
        <w:t>daher</w:t>
      </w:r>
      <w:r>
        <w:t xml:space="preserve">, dass er nach seiner Emeritierung </w:t>
      </w:r>
      <w:r w:rsidR="00EF1264">
        <w:t xml:space="preserve">genügend </w:t>
      </w:r>
      <w:r>
        <w:t xml:space="preserve">Zeit dafür hat, </w:t>
      </w:r>
      <w:r w:rsidR="00EF1264">
        <w:t xml:space="preserve">um alle </w:t>
      </w:r>
      <w:r>
        <w:t xml:space="preserve">seine Projekte </w:t>
      </w:r>
      <w:r w:rsidR="00EF1264">
        <w:t xml:space="preserve">nach Lust und Laune </w:t>
      </w:r>
      <w:r>
        <w:t>zu verfolgen</w:t>
      </w:r>
      <w:r w:rsidR="00C414CC">
        <w:t>!</w:t>
      </w:r>
    </w:p>
    <w:p w:rsidR="0033040E" w:rsidRDefault="003C49DF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>
        <w:t>(66</w:t>
      </w:r>
      <w:r w:rsidR="00C414CC">
        <w:t>)</w:t>
      </w:r>
      <w:r w:rsidR="00C414CC">
        <w:tab/>
      </w:r>
      <w:r w:rsidR="00C414CC" w:rsidRPr="00C10C5D">
        <w:t>I(</w:t>
      </w:r>
      <w:r w:rsidR="00C414CC" w:rsidRPr="0051066F">
        <w:t>wir</w:t>
      </w:r>
      <w:r w:rsidR="00C414CC" w:rsidRPr="00C10C5D">
        <w:t xml:space="preserve">, </w:t>
      </w:r>
      <w:r w:rsidR="00C414CC">
        <w:t xml:space="preserve"> I(RP, T</w:t>
      </w:r>
      <w:r w:rsidR="00C414CC" w:rsidRPr="00C10C5D">
        <w:t>(</w:t>
      </w:r>
      <w:r w:rsidR="00C414CC">
        <w:t xml:space="preserve">RP, </w:t>
      </w:r>
      <w:r w:rsidR="00C414CC" w:rsidRPr="00C414CC">
        <w:rPr>
          <w:i/>
        </w:rPr>
        <w:t>x</w:t>
      </w:r>
      <w:r w:rsidR="00C414CC">
        <w:t>)</w:t>
      </w:r>
      <w:r w:rsidR="00EF1264">
        <w:t>)</w:t>
      </w:r>
      <w:r w:rsidR="00C414CC">
        <w:t xml:space="preserve"> </w:t>
      </w:r>
      <w:r w:rsidR="00C414CC">
        <w:rPr>
          <w:rFonts w:ascii="Arial Unicode MS" w:eastAsia="Arial Unicode MS" w:hAnsi="Arial Unicode MS" w:cs="Arial Unicode MS" w:hint="eastAsia"/>
          <w:sz w:val="22"/>
          <w:lang w:val="it-IT"/>
        </w:rPr>
        <w:t>↝</w:t>
      </w:r>
      <w:r w:rsidR="00C414CC" w:rsidRPr="00C10C5D">
        <w:rPr>
          <w:rFonts w:ascii="Arial Unicode MS" w:eastAsia="Arial Unicode MS" w:hAnsi="Arial Unicode MS" w:cs="Arial Unicode MS"/>
          <w:color w:val="000000" w:themeColor="text1"/>
        </w:rPr>
        <w:t xml:space="preserve"> </w:t>
      </w:r>
      <w:r w:rsidR="00C414CC" w:rsidRPr="00C10C5D">
        <w:t>T(</w:t>
      </w:r>
      <w:r w:rsidR="00C414CC">
        <w:t xml:space="preserve">RP, </w:t>
      </w:r>
      <w:r w:rsidR="00C414CC">
        <w:rPr>
          <w:i/>
        </w:rPr>
        <w:t>x</w:t>
      </w:r>
      <w:r w:rsidR="00C414CC" w:rsidRPr="00C10C5D">
        <w:t>)</w:t>
      </w:r>
      <w:r w:rsidR="00C414CC">
        <w:t>)</w:t>
      </w:r>
    </w:p>
    <w:p w:rsidR="0033040E" w:rsidRDefault="003B5354" w:rsidP="00D22525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Und da er </w:t>
      </w:r>
      <w:r w:rsidR="00737889">
        <w:t xml:space="preserve">jetzt schon </w:t>
      </w:r>
      <w:r w:rsidR="00840E7E">
        <w:t>mindestens so</w:t>
      </w:r>
      <w:r w:rsidR="001F791D">
        <w:t xml:space="preserve"> </w:t>
      </w:r>
      <w:r w:rsidR="00840E7E">
        <w:t>viel</w:t>
      </w:r>
      <w:r>
        <w:t xml:space="preserve"> geleistet </w:t>
      </w:r>
      <w:r w:rsidR="00840E7E">
        <w:t xml:space="preserve">hat wie sonst drei </w:t>
      </w:r>
      <w:r w:rsidR="00737889">
        <w:t>P</w:t>
      </w:r>
      <w:r>
        <w:t>rofessoren</w:t>
      </w:r>
      <w:r w:rsidR="00737889">
        <w:t>,</w:t>
      </w:r>
      <w:r>
        <w:t xml:space="preserve"> </w:t>
      </w:r>
      <w:r w:rsidR="00737889">
        <w:t xml:space="preserve">wünschen wir ihm auch, dass er </w:t>
      </w:r>
      <w:r w:rsidR="00B95879">
        <w:t>viel Zeit für sich und seine Familie findet.</w:t>
      </w:r>
    </w:p>
    <w:p w:rsidR="00400067" w:rsidRPr="00A95C59" w:rsidRDefault="00400067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A95C59">
        <w:t>(67)</w:t>
      </w:r>
      <w:r w:rsidRPr="00A95C59">
        <w:tab/>
      </w:r>
      <w:r w:rsidRPr="00A95C59">
        <w:rPr>
          <w:rFonts w:ascii="Cambria Math" w:hAnsi="Cambria Math"/>
        </w:rPr>
        <w:t>∀</w:t>
      </w:r>
      <w:r>
        <w:rPr>
          <w:i/>
        </w:rPr>
        <w:t>y</w:t>
      </w:r>
      <w:r w:rsidRPr="00A95C59">
        <w:t xml:space="preserve"> </w:t>
      </w:r>
      <w:r>
        <w:t>(</w:t>
      </w:r>
      <w:r w:rsidR="00942C38" w:rsidRPr="00A95C59">
        <w:t>Prof(</w:t>
      </w:r>
      <w:r w:rsidR="00942C38">
        <w:rPr>
          <w:i/>
        </w:rPr>
        <w:t>y</w:t>
      </w:r>
      <w:r w:rsidR="00942C38">
        <w:t>)</w:t>
      </w:r>
      <w:r w:rsidR="00942C38" w:rsidRPr="00A95C59">
        <w:t xml:space="preserve"> </w:t>
      </w:r>
      <w:r w:rsidR="00942C38" w:rsidRPr="00A95C59">
        <w:rPr>
          <w:rFonts w:ascii="Cambria Math" w:hAnsi="Cambria Math" w:cs="Times New Roman"/>
          <w:color w:val="000000" w:themeColor="text1"/>
        </w:rPr>
        <w:t>∧</w:t>
      </w:r>
      <w:r w:rsidR="00942C38" w:rsidRPr="00A95C59">
        <w:t xml:space="preserve"> </w:t>
      </w:r>
      <w:r w:rsidR="00942C38">
        <w:t>(</w:t>
      </w:r>
      <w:r w:rsidR="00942C38">
        <w:rPr>
          <w:i/>
        </w:rPr>
        <w:t>y</w:t>
      </w:r>
      <w:r w:rsidR="00942C38">
        <w:t xml:space="preserve"> </w:t>
      </w:r>
      <w:r w:rsidR="00942C38" w:rsidRPr="00731F25">
        <w:rPr>
          <w:rFonts w:eastAsia="Arial Unicode MS" w:cs="Times New Roman"/>
        </w:rPr>
        <w:t>≠</w:t>
      </w:r>
      <w:r w:rsidR="00942C38">
        <w:t xml:space="preserve"> RP) </w:t>
      </w:r>
      <w:r w:rsidR="00942C38" w:rsidRPr="008F0DBD">
        <w:rPr>
          <w:rFonts w:eastAsia="Arial Unicode MS" w:cs="Times New Roman"/>
          <w:color w:val="000000" w:themeColor="text1"/>
          <w:sz w:val="22"/>
          <w:szCs w:val="22"/>
        </w:rPr>
        <w:t>→</w:t>
      </w:r>
      <w:r w:rsidR="00942C38">
        <w:rPr>
          <w:rFonts w:eastAsia="Arial Unicode MS" w:cs="Times New Roman"/>
          <w:color w:val="000000" w:themeColor="text1"/>
          <w:sz w:val="22"/>
          <w:szCs w:val="22"/>
        </w:rPr>
        <w:t xml:space="preserve"> (</w:t>
      </w:r>
      <w:r w:rsidR="008345D6" w:rsidRPr="00816E12">
        <w:rPr>
          <w:rFonts w:cs="Times New Roman"/>
          <w:smallCaps/>
          <w:color w:val="000000" w:themeColor="text1"/>
        </w:rPr>
        <w:t>L</w:t>
      </w:r>
      <w:r w:rsidR="008345D6" w:rsidRPr="00982A95">
        <w:rPr>
          <w:rFonts w:cs="Times New Roman"/>
          <w:smallCaps/>
          <w:color w:val="000000" w:themeColor="text1"/>
          <w:sz w:val="22"/>
          <w:szCs w:val="22"/>
        </w:rPr>
        <w:t>eistun</w:t>
      </w:r>
      <w:r w:rsidR="00816E12" w:rsidRPr="00982A95">
        <w:rPr>
          <w:rFonts w:cs="Times New Roman"/>
          <w:smallCaps/>
          <w:color w:val="000000" w:themeColor="text1"/>
          <w:sz w:val="22"/>
          <w:szCs w:val="22"/>
        </w:rPr>
        <w:t>g</w:t>
      </w:r>
      <w:r>
        <w:t>(</w:t>
      </w:r>
      <w:r w:rsidR="003E71A7">
        <w:t>RP</w:t>
      </w:r>
      <w:r>
        <w:t xml:space="preserve">) </w:t>
      </w:r>
      <w:r w:rsidR="00942C38">
        <w:t xml:space="preserve"> </w:t>
      </w:r>
      <w:r w:rsidR="00900F15" w:rsidRPr="00A95C59">
        <w:rPr>
          <w:rFonts w:cs="Times New Roman"/>
        </w:rPr>
        <w:t>≥</w:t>
      </w:r>
      <w:r w:rsidR="00900F15">
        <w:t xml:space="preserve"> </w:t>
      </w:r>
      <w:r w:rsidR="00942C38">
        <w:t xml:space="preserve"> </w:t>
      </w:r>
      <w:r w:rsidR="00900F15">
        <w:t xml:space="preserve">3 </w:t>
      </w:r>
      <w:r w:rsidR="00900F15">
        <w:rPr>
          <w:rFonts w:cs="Times New Roman"/>
        </w:rPr>
        <w:t>·</w:t>
      </w:r>
      <w:r w:rsidR="00900F15">
        <w:t xml:space="preserve"> </w:t>
      </w:r>
      <w:r w:rsidR="00816E12" w:rsidRPr="00816E12">
        <w:rPr>
          <w:rFonts w:cs="Times New Roman"/>
          <w:smallCaps/>
          <w:color w:val="000000" w:themeColor="text1"/>
        </w:rPr>
        <w:t>L</w:t>
      </w:r>
      <w:r w:rsidR="00816E12" w:rsidRPr="00982A95">
        <w:rPr>
          <w:rFonts w:cs="Times New Roman"/>
          <w:smallCaps/>
          <w:color w:val="000000" w:themeColor="text1"/>
          <w:sz w:val="22"/>
          <w:szCs w:val="22"/>
        </w:rPr>
        <w:t>eistung</w:t>
      </w:r>
      <w:r>
        <w:t>(</w:t>
      </w:r>
      <w:r>
        <w:rPr>
          <w:i/>
        </w:rPr>
        <w:t>y</w:t>
      </w:r>
      <w:r>
        <w:t>)</w:t>
      </w:r>
      <w:r w:rsidR="00900F15">
        <w:t>)</w:t>
      </w:r>
      <w:r>
        <w:t>)</w:t>
      </w:r>
    </w:p>
    <w:p w:rsidR="00E9571A" w:rsidRDefault="00E9571A" w:rsidP="00D22525">
      <w:pPr>
        <w:keepNext/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spacing w:before="240"/>
      </w:pPr>
      <w:r>
        <w:t xml:space="preserve">In diesem Sinne </w:t>
      </w:r>
      <w:r w:rsidR="006A774B">
        <w:t xml:space="preserve">gratulieren wir Roland Posner </w:t>
      </w:r>
      <w:r w:rsidR="000A1A7F">
        <w:t xml:space="preserve">herzlich </w:t>
      </w:r>
      <w:r w:rsidR="006A774B">
        <w:t xml:space="preserve">zum Geburtstag </w:t>
      </w:r>
      <w:r>
        <w:t xml:space="preserve">und </w:t>
      </w:r>
      <w:r w:rsidR="006A774B">
        <w:t xml:space="preserve">wünschen ihm eine </w:t>
      </w:r>
      <w:r w:rsidR="00713208">
        <w:t>schöne Zeit nach der Emeritierung</w:t>
      </w:r>
      <w:r>
        <w:t>!</w:t>
      </w:r>
    </w:p>
    <w:p w:rsidR="00446120" w:rsidRDefault="003C49DF" w:rsidP="00CD515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  <w:ind w:left="680" w:hanging="680"/>
        <w:jc w:val="left"/>
      </w:pPr>
      <w:r w:rsidRPr="00F606E5">
        <w:t>(</w:t>
      </w:r>
      <w:r>
        <w:t>68)</w:t>
      </w:r>
      <w:r w:rsidR="00446120">
        <w:tab/>
      </w:r>
      <w:r w:rsidR="00446120" w:rsidRPr="00D12EA1">
        <w:rPr>
          <w:rFonts w:ascii="Cambria Math" w:eastAsia="Arial Unicode MS" w:hAnsi="Cambria Math" w:cs="Arial Unicode MS"/>
        </w:rPr>
        <w:t>↖</w:t>
      </w:r>
      <w:r w:rsidR="00446120">
        <w:rPr>
          <w:rFonts w:ascii="Arial Unicode MS" w:eastAsia="Arial Unicode MS" w:hAnsi="Arial Unicode MS" w:cs="Arial Unicode MS" w:hint="eastAsia"/>
        </w:rPr>
        <w:t>῀</w:t>
      </w:r>
      <w:r w:rsidR="00446120" w:rsidRPr="00CF6D38">
        <w:rPr>
          <w:rFonts w:ascii="Arial Unicode MS" w:eastAsia="Arial Unicode MS" w:hAnsi="Arial Unicode MS" w:cs="Arial Unicode MS" w:hint="eastAsia"/>
          <w:b/>
        </w:rPr>
        <w:t>◡</w:t>
      </w:r>
      <w:r w:rsidR="00446120">
        <w:rPr>
          <w:rFonts w:ascii="Arial Unicode MS" w:eastAsia="Arial Unicode MS" w:hAnsi="Arial Unicode MS" w:cs="Arial Unicode MS" w:hint="eastAsia"/>
        </w:rPr>
        <w:t>῀</w:t>
      </w:r>
      <w:r w:rsidR="00446120" w:rsidRPr="00D12EA1">
        <w:rPr>
          <w:rFonts w:ascii="Cambria Math" w:eastAsia="Arial Unicode MS" w:hAnsi="Cambria Math" w:cs="Arial Unicode MS"/>
        </w:rPr>
        <w:t>↗</w:t>
      </w:r>
      <w:r w:rsidR="00D12EA1">
        <w:rPr>
          <w:rFonts w:ascii="Cambria Math" w:eastAsia="Arial Unicode MS" w:hAnsi="Cambria Math" w:cs="Arial Unicode MS"/>
        </w:rPr>
        <w:t xml:space="preserve"> </w:t>
      </w:r>
      <w:r w:rsidR="00446120">
        <w:t xml:space="preserve"> </w:t>
      </w:r>
      <w:r w:rsidR="008439BF">
        <w:t xml:space="preserve"> </w:t>
      </w:r>
      <w:r w:rsidR="00950974">
        <w:rPr>
          <w:rFonts w:ascii="Cambria Math" w:hAnsi="Cambria Math"/>
        </w:rPr>
        <w:t>∃</w:t>
      </w:r>
      <w:r w:rsidR="00950974">
        <w:rPr>
          <w:i/>
        </w:rPr>
        <w:t>x</w:t>
      </w:r>
      <w:r w:rsidR="00950974">
        <w:t xml:space="preserve"> (</w:t>
      </w:r>
      <w:proofErr w:type="spellStart"/>
      <w:r w:rsidR="0039363C">
        <w:t>Gratulieren_zu</w:t>
      </w:r>
      <w:proofErr w:type="spellEnd"/>
      <w:r w:rsidR="0039363C">
        <w:t>(</w:t>
      </w:r>
      <w:r w:rsidR="0039363C" w:rsidRPr="00360A7E">
        <w:t>wir</w:t>
      </w:r>
      <w:r w:rsidR="0039363C">
        <w:t xml:space="preserve">, RP, </w:t>
      </w:r>
      <w:r w:rsidR="00444E5D" w:rsidRPr="00950974">
        <w:rPr>
          <w:i/>
        </w:rPr>
        <w:t>x</w:t>
      </w:r>
      <w:r w:rsidR="0039363C">
        <w:t>)</w:t>
      </w:r>
      <w:r w:rsidR="00360A7E">
        <w:t xml:space="preserve"> </w:t>
      </w:r>
      <w:r w:rsidR="00360A7E" w:rsidRPr="00A95C59">
        <w:rPr>
          <w:rFonts w:ascii="Cambria Math" w:hAnsi="Cambria Math" w:cs="Times New Roman"/>
          <w:color w:val="000000" w:themeColor="text1"/>
        </w:rPr>
        <w:t>∧</w:t>
      </w:r>
      <w:r w:rsidR="00360A7E">
        <w:t xml:space="preserve"> </w:t>
      </w:r>
      <w:proofErr w:type="spellStart"/>
      <w:r w:rsidR="00360A7E">
        <w:t>Geb_von</w:t>
      </w:r>
      <w:proofErr w:type="spellEnd"/>
      <w:r w:rsidR="00360A7E">
        <w:t>(</w:t>
      </w:r>
      <w:r w:rsidR="00360A7E" w:rsidRPr="00444E5D">
        <w:rPr>
          <w:i/>
        </w:rPr>
        <w:t>x</w:t>
      </w:r>
      <w:r w:rsidR="00360A7E">
        <w:t>, RP)</w:t>
      </w:r>
      <w:r w:rsidR="00950974">
        <w:t>)</w:t>
      </w:r>
      <w:r w:rsidR="00344F17" w:rsidRPr="00344F17">
        <w:rPr>
          <w:rFonts w:ascii="Arial Unicode MS" w:eastAsia="Arial Unicode MS" w:hAnsi="Arial Unicode MS" w:cs="Arial Unicode MS" w:hint="eastAsia"/>
        </w:rPr>
        <w:t xml:space="preserve"> </w:t>
      </w:r>
      <w:r w:rsidR="00D12EA1">
        <w:rPr>
          <w:rFonts w:ascii="Arial Unicode MS" w:eastAsia="Arial Unicode MS" w:hAnsi="Arial Unicode MS" w:cs="Arial Unicode MS"/>
        </w:rPr>
        <w:t xml:space="preserve"> </w:t>
      </w:r>
      <w:r w:rsidR="008439BF">
        <w:rPr>
          <w:rFonts w:ascii="Arial Unicode MS" w:eastAsia="Arial Unicode MS" w:hAnsi="Arial Unicode MS" w:cs="Arial Unicode MS"/>
        </w:rPr>
        <w:t xml:space="preserve"> </w:t>
      </w:r>
      <w:r w:rsidR="009C4486" w:rsidRPr="00D12EA1">
        <w:rPr>
          <w:rFonts w:ascii="Cambria Math" w:eastAsia="Arial Unicode MS" w:hAnsi="Cambria Math" w:cs="Arial Unicode MS"/>
        </w:rPr>
        <w:t>↖</w:t>
      </w:r>
      <w:r w:rsidR="009C4486">
        <w:rPr>
          <w:rFonts w:ascii="Arial Unicode MS" w:eastAsia="Arial Unicode MS" w:hAnsi="Arial Unicode MS" w:cs="Arial Unicode MS" w:hint="eastAsia"/>
        </w:rPr>
        <w:t>῀</w:t>
      </w:r>
      <w:r w:rsidR="009C4486" w:rsidRPr="00CF6D38">
        <w:rPr>
          <w:rFonts w:ascii="Arial Unicode MS" w:eastAsia="Arial Unicode MS" w:hAnsi="Arial Unicode MS" w:cs="Arial Unicode MS" w:hint="eastAsia"/>
          <w:b/>
        </w:rPr>
        <w:t>◡</w:t>
      </w:r>
      <w:r w:rsidR="009C4486">
        <w:rPr>
          <w:rFonts w:ascii="Arial Unicode MS" w:eastAsia="Arial Unicode MS" w:hAnsi="Arial Unicode MS" w:cs="Arial Unicode MS" w:hint="eastAsia"/>
        </w:rPr>
        <w:t>῀</w:t>
      </w:r>
      <w:r w:rsidR="009C4486" w:rsidRPr="00D12EA1">
        <w:rPr>
          <w:rFonts w:ascii="Cambria Math" w:eastAsia="Arial Unicode MS" w:hAnsi="Cambria Math" w:cs="Arial Unicode MS"/>
        </w:rPr>
        <w:t>↗</w:t>
      </w:r>
    </w:p>
    <w:p w:rsidR="00344F17" w:rsidRDefault="00344F17" w:rsidP="00B726C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</w:pPr>
    </w:p>
    <w:p w:rsidR="00874C4D" w:rsidRDefault="00874C4D" w:rsidP="00CD67BD">
      <w:pPr>
        <w:pStyle w:val="Text"/>
        <w:keepLines/>
        <w:spacing w:after="240"/>
        <w:rPr>
          <w:b/>
        </w:rPr>
      </w:pPr>
    </w:p>
    <w:p w:rsidR="00AB2FE5" w:rsidRPr="00377E52" w:rsidRDefault="00AB2FE5" w:rsidP="00CD67BD">
      <w:pPr>
        <w:pStyle w:val="Text"/>
        <w:keepLines/>
        <w:spacing w:after="240"/>
        <w:rPr>
          <w:b/>
        </w:rPr>
      </w:pPr>
      <w:r w:rsidRPr="00377E52">
        <w:rPr>
          <w:b/>
        </w:rPr>
        <w:t>Literatur</w:t>
      </w:r>
    </w:p>
    <w:p w:rsidR="00B81C9C" w:rsidRDefault="00B81C9C" w:rsidP="00B726C2">
      <w:pPr>
        <w:pStyle w:val="Literatur"/>
        <w:keepLines/>
        <w:ind w:left="0" w:firstLine="0"/>
      </w:pPr>
      <w:r>
        <w:t xml:space="preserve">Posner, Roland (1980), </w:t>
      </w:r>
      <w:r w:rsidR="00640F35" w:rsidRPr="001C26BC">
        <w:rPr>
          <w:i/>
        </w:rPr>
        <w:t>Theorie des Kommentierens. Eine Grundlagenstudie zur Semantik  und Pragmatik</w:t>
      </w:r>
      <w:r w:rsidR="00640F35">
        <w:t xml:space="preserve">. 2., verb. und </w:t>
      </w:r>
      <w:proofErr w:type="spellStart"/>
      <w:r w:rsidR="00640F35">
        <w:t>erw</w:t>
      </w:r>
      <w:proofErr w:type="spellEnd"/>
      <w:r w:rsidR="00640F35">
        <w:t xml:space="preserve">. Aufl. Wiesbaden: </w:t>
      </w:r>
      <w:proofErr w:type="spellStart"/>
      <w:r w:rsidR="00640F35">
        <w:t>Athenaion</w:t>
      </w:r>
      <w:proofErr w:type="spellEnd"/>
      <w:r w:rsidR="00640F35">
        <w:t>.</w:t>
      </w:r>
    </w:p>
    <w:p w:rsidR="003E74B2" w:rsidRPr="00BF5680" w:rsidRDefault="003E74B2" w:rsidP="00B726C2">
      <w:pPr>
        <w:pStyle w:val="Literatur"/>
        <w:keepLines/>
        <w:ind w:left="0" w:firstLine="0"/>
      </w:pPr>
      <w:r w:rsidRPr="003E74B2">
        <w:t xml:space="preserve">Posner, Roland (1984), „Sprachliche Mittel literarischer Interpretation. </w:t>
      </w:r>
      <w:r>
        <w:t xml:space="preserve">Zweihundert Jahre Goethe-Philologie“. In: Hans-Werner </w:t>
      </w:r>
      <w:proofErr w:type="spellStart"/>
      <w:r>
        <w:t>Eroms</w:t>
      </w:r>
      <w:proofErr w:type="spellEnd"/>
      <w:r>
        <w:t xml:space="preserve"> und Hartmut Laufhütte (</w:t>
      </w:r>
      <w:proofErr w:type="spellStart"/>
      <w:r>
        <w:t>Hg</w:t>
      </w:r>
      <w:proofErr w:type="spellEnd"/>
      <w:r>
        <w:t xml:space="preserve">.), </w:t>
      </w:r>
      <w:r w:rsidRPr="003E74B2">
        <w:rPr>
          <w:i/>
        </w:rPr>
        <w:t>Vielfalt der Perspektiven: Wissenschaft und Kunst in der Auseinandersetzung mit Goethes Werk</w:t>
      </w:r>
      <w:r>
        <w:t xml:space="preserve">. </w:t>
      </w:r>
      <w:r w:rsidRPr="00BF5680">
        <w:t xml:space="preserve">Passau: </w:t>
      </w:r>
      <w:proofErr w:type="spellStart"/>
      <w:r w:rsidRPr="00BF5680">
        <w:t>Passavia</w:t>
      </w:r>
      <w:proofErr w:type="spellEnd"/>
      <w:r w:rsidRPr="00BF5680">
        <w:t xml:space="preserve"> Universitätsverlag: 179-206.</w:t>
      </w:r>
    </w:p>
    <w:p w:rsidR="0036565B" w:rsidRPr="00BF5680" w:rsidRDefault="0036565B" w:rsidP="00B726C2">
      <w:pPr>
        <w:pStyle w:val="Literatur"/>
        <w:keepLines/>
        <w:ind w:left="0" w:firstLine="0"/>
        <w:rPr>
          <w:lang w:val="en-US"/>
        </w:rPr>
      </w:pPr>
      <w:r w:rsidRPr="0036565B">
        <w:t xml:space="preserve">Posner, Roland (1992), „Was ist Kultur? </w:t>
      </w:r>
      <w:r>
        <w:t xml:space="preserve">Zur semiotischen Explikation anthropologischer Grundbegriffe“. </w:t>
      </w:r>
      <w:r w:rsidRPr="0036565B">
        <w:t xml:space="preserve">In: Marlene </w:t>
      </w:r>
      <w:proofErr w:type="spellStart"/>
      <w:r w:rsidRPr="0036565B">
        <w:t>Landsch</w:t>
      </w:r>
      <w:proofErr w:type="spellEnd"/>
      <w:r w:rsidRPr="0036565B">
        <w:t xml:space="preserve"> u.a. (</w:t>
      </w:r>
      <w:proofErr w:type="spellStart"/>
      <w:r w:rsidRPr="0036565B">
        <w:t>Hg</w:t>
      </w:r>
      <w:proofErr w:type="spellEnd"/>
      <w:r w:rsidRPr="0036565B">
        <w:t xml:space="preserve">.), </w:t>
      </w:r>
      <w:r w:rsidRPr="006F3577">
        <w:rPr>
          <w:i/>
        </w:rPr>
        <w:t>Kultur-Evolution: Fallstudien und Synthese</w:t>
      </w:r>
      <w:r w:rsidRPr="0036565B">
        <w:t xml:space="preserve">. </w:t>
      </w:r>
      <w:r w:rsidRPr="00BF5680">
        <w:rPr>
          <w:lang w:val="en-US"/>
        </w:rPr>
        <w:t xml:space="preserve">Frankfurt </w:t>
      </w:r>
      <w:proofErr w:type="spellStart"/>
      <w:r w:rsidRPr="00BF5680">
        <w:rPr>
          <w:lang w:val="en-US"/>
        </w:rPr>
        <w:t>a.M.</w:t>
      </w:r>
      <w:proofErr w:type="spellEnd"/>
      <w:r w:rsidRPr="00BF5680">
        <w:rPr>
          <w:lang w:val="en-US"/>
        </w:rPr>
        <w:t>: Peter Lang: 1-65.</w:t>
      </w:r>
    </w:p>
    <w:p w:rsidR="00C15440" w:rsidRPr="00C15440" w:rsidRDefault="00C15440" w:rsidP="00B726C2">
      <w:pPr>
        <w:pStyle w:val="Literatur"/>
        <w:keepLines/>
        <w:ind w:left="0" w:firstLine="0"/>
      </w:pPr>
      <w:r w:rsidRPr="00377E52">
        <w:rPr>
          <w:lang w:val="en-US"/>
        </w:rPr>
        <w:t>Posner, Roland (1993)</w:t>
      </w:r>
      <w:r w:rsidR="00E142D5" w:rsidRPr="00377E52">
        <w:rPr>
          <w:lang w:val="en-US"/>
        </w:rPr>
        <w:t>,</w:t>
      </w:r>
      <w:r w:rsidRPr="00377E52">
        <w:rPr>
          <w:lang w:val="en-US"/>
        </w:rPr>
        <w:t xml:space="preserve"> „Believing, Causing, </w:t>
      </w:r>
      <w:proofErr w:type="gramStart"/>
      <w:r w:rsidRPr="00377E52">
        <w:rPr>
          <w:lang w:val="en-US"/>
        </w:rPr>
        <w:t>Intending</w:t>
      </w:r>
      <w:proofErr w:type="gramEnd"/>
      <w:r w:rsidRPr="00377E52">
        <w:rPr>
          <w:lang w:val="en-US"/>
        </w:rPr>
        <w:t xml:space="preserve">: The Basis for a </w:t>
      </w:r>
      <w:proofErr w:type="spellStart"/>
      <w:r w:rsidRPr="00377E52">
        <w:rPr>
          <w:lang w:val="en-US"/>
        </w:rPr>
        <w:t>Hier</w:t>
      </w:r>
      <w:r w:rsidRPr="00C15440">
        <w:rPr>
          <w:lang w:val="en-GB"/>
        </w:rPr>
        <w:t>archy</w:t>
      </w:r>
      <w:proofErr w:type="spellEnd"/>
      <w:r w:rsidRPr="00C15440">
        <w:rPr>
          <w:lang w:val="en-GB"/>
        </w:rPr>
        <w:t xml:space="preserve"> of Sign Concepts in the Reconstruction of Communication“. In: René J. </w:t>
      </w:r>
      <w:proofErr w:type="spellStart"/>
      <w:r w:rsidRPr="00C15440">
        <w:rPr>
          <w:lang w:val="en-GB"/>
        </w:rPr>
        <w:t>Jorna</w:t>
      </w:r>
      <w:proofErr w:type="spellEnd"/>
      <w:r w:rsidRPr="00C15440">
        <w:rPr>
          <w:lang w:val="en-GB"/>
        </w:rPr>
        <w:t xml:space="preserve">, </w:t>
      </w:r>
      <w:proofErr w:type="spellStart"/>
      <w:r w:rsidRPr="00C15440">
        <w:rPr>
          <w:lang w:val="en-GB"/>
        </w:rPr>
        <w:t>Barend</w:t>
      </w:r>
      <w:proofErr w:type="spellEnd"/>
      <w:r w:rsidRPr="00C15440">
        <w:rPr>
          <w:lang w:val="en-GB"/>
        </w:rPr>
        <w:t xml:space="preserve"> van </w:t>
      </w:r>
      <w:proofErr w:type="spellStart"/>
      <w:r w:rsidRPr="00C15440">
        <w:rPr>
          <w:lang w:val="en-GB"/>
        </w:rPr>
        <w:t>Heusden</w:t>
      </w:r>
      <w:proofErr w:type="spellEnd"/>
      <w:r w:rsidRPr="00C15440">
        <w:rPr>
          <w:lang w:val="en-GB"/>
        </w:rPr>
        <w:t xml:space="preserve"> und Roland Posner (Hg.): </w:t>
      </w:r>
      <w:r w:rsidRPr="00C15440">
        <w:rPr>
          <w:i/>
          <w:iCs/>
          <w:lang w:val="en-GB"/>
        </w:rPr>
        <w:t xml:space="preserve">Signs, Search and Communication. </w:t>
      </w:r>
      <w:proofErr w:type="gramStart"/>
      <w:r w:rsidRPr="00C15440">
        <w:rPr>
          <w:i/>
          <w:iCs/>
          <w:lang w:val="en-GB"/>
        </w:rPr>
        <w:t>Semiotic Aspects of Artificial Intelligence.</w:t>
      </w:r>
      <w:proofErr w:type="gramEnd"/>
      <w:r w:rsidRPr="00C15440">
        <w:rPr>
          <w:i/>
          <w:iCs/>
          <w:lang w:val="en-GB"/>
        </w:rPr>
        <w:t xml:space="preserve"> </w:t>
      </w:r>
      <w:r w:rsidRPr="00C15440">
        <w:rPr>
          <w:lang w:val="en-US"/>
        </w:rPr>
        <w:t xml:space="preserve">Berlin </w:t>
      </w:r>
      <w:proofErr w:type="spellStart"/>
      <w:r w:rsidRPr="00C15440">
        <w:rPr>
          <w:lang w:val="en-US"/>
        </w:rPr>
        <w:t>u.a</w:t>
      </w:r>
      <w:proofErr w:type="spellEnd"/>
      <w:r w:rsidRPr="00C15440">
        <w:rPr>
          <w:lang w:val="en-US"/>
        </w:rPr>
        <w:t xml:space="preserve">.: de </w:t>
      </w:r>
      <w:proofErr w:type="spellStart"/>
      <w:r w:rsidRPr="00C15440">
        <w:rPr>
          <w:lang w:val="en-US"/>
        </w:rPr>
        <w:t>Gruyter</w:t>
      </w:r>
      <w:proofErr w:type="spellEnd"/>
      <w:r w:rsidRPr="00C15440">
        <w:rPr>
          <w:lang w:val="en-US"/>
        </w:rPr>
        <w:t xml:space="preserve">. </w:t>
      </w:r>
      <w:r w:rsidRPr="00C15440">
        <w:t>215-270.</w:t>
      </w:r>
    </w:p>
    <w:p w:rsidR="00AB2FE5" w:rsidRDefault="00AB2FE5" w:rsidP="00B726C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</w:pPr>
      <w:r w:rsidRPr="00C15440">
        <w:lastRenderedPageBreak/>
        <w:t>Posner, Roland (1996)</w:t>
      </w:r>
      <w:r w:rsidR="00E142D5">
        <w:t>,</w:t>
      </w:r>
      <w:r w:rsidRPr="00C15440">
        <w:t xml:space="preserve"> „Sprachphilosophie und Semiotik“. In: Marcelo </w:t>
      </w:r>
      <w:proofErr w:type="spellStart"/>
      <w:r w:rsidRPr="00C15440">
        <w:t>Dascal</w:t>
      </w:r>
      <w:proofErr w:type="spellEnd"/>
      <w:r w:rsidRPr="00C15440">
        <w:t xml:space="preserve"> u.a. (</w:t>
      </w:r>
      <w:proofErr w:type="spellStart"/>
      <w:r w:rsidRPr="00C15440">
        <w:t>Hg</w:t>
      </w:r>
      <w:proofErr w:type="spellEnd"/>
      <w:r w:rsidRPr="00C15440">
        <w:t xml:space="preserve">.): </w:t>
      </w:r>
      <w:r w:rsidRPr="00C15440">
        <w:rPr>
          <w:i/>
          <w:iCs/>
        </w:rPr>
        <w:t xml:space="preserve">Sprachphilosophie. Ein internationales Handbuch zeitgenössischer Forschung. </w:t>
      </w:r>
      <w:r w:rsidRPr="00C15440">
        <w:t xml:space="preserve">Berlin u.a.: Walter de </w:t>
      </w:r>
      <w:proofErr w:type="spellStart"/>
      <w:r w:rsidRPr="00C15440">
        <w:t>Gruyter</w:t>
      </w:r>
      <w:proofErr w:type="spellEnd"/>
      <w:r w:rsidRPr="00C15440">
        <w:t>. 1658-1685.</w:t>
      </w:r>
    </w:p>
    <w:p w:rsidR="00B81C9C" w:rsidRPr="00C15440" w:rsidRDefault="00B81C9C" w:rsidP="00B726C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</w:pPr>
      <w:r>
        <w:t>Posner, Roland (2002), „Alltagsgesten als Ergebnis von Ritualisierung“. In: Matthias Rothe und Hartmut Schröder (</w:t>
      </w:r>
      <w:proofErr w:type="spellStart"/>
      <w:r>
        <w:t>Hg</w:t>
      </w:r>
      <w:proofErr w:type="spellEnd"/>
      <w:r>
        <w:t xml:space="preserve">.), </w:t>
      </w:r>
      <w:r w:rsidRPr="00B81C9C">
        <w:rPr>
          <w:i/>
        </w:rPr>
        <w:t>Ritualisierte Tabuverletzung, Lachkultur und das Karnevaleske</w:t>
      </w:r>
      <w:r w:rsidR="00890509">
        <w:rPr>
          <w:i/>
        </w:rPr>
        <w:t>. Beiträge des Finnisch-Ungarischen Kultursemiotischen Symposiums, 9. bis 11. November 2000, Berlin – Frankfurt (Oder)</w:t>
      </w:r>
      <w:r>
        <w:t>. Frankfurt a.M.</w:t>
      </w:r>
      <w:r w:rsidR="00890509">
        <w:t>: Lang: 395-421.</w:t>
      </w:r>
      <w:r w:rsidR="005D0AE3">
        <w:t xml:space="preserve"> </w:t>
      </w:r>
      <w:r>
        <w:t xml:space="preserve">Online unter: </w:t>
      </w:r>
      <w:r w:rsidRPr="00B81C9C">
        <w:t>http://www.phonetik.uni-muenchen.de/forschung/FIPKM/vol37/hamp_posner.pdf</w:t>
      </w:r>
      <w:r>
        <w:t>; Einsicht am 20.03.2010.</w:t>
      </w:r>
    </w:p>
    <w:p w:rsidR="00AB2FE5" w:rsidRDefault="00E142D5" w:rsidP="00B726C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</w:pPr>
      <w:r>
        <w:t xml:space="preserve">Posner, Roland (2003), </w:t>
      </w:r>
      <w:r w:rsidR="006F4D97">
        <w:t>„</w:t>
      </w:r>
      <w:r w:rsidRPr="006F4D97">
        <w:rPr>
          <w:iCs/>
        </w:rPr>
        <w:t>Kultursemiotik</w:t>
      </w:r>
      <w:r w:rsidR="006F4D97">
        <w:rPr>
          <w:iCs/>
        </w:rPr>
        <w:t>“</w:t>
      </w:r>
      <w:r>
        <w:rPr>
          <w:i/>
          <w:iCs/>
        </w:rPr>
        <w:t xml:space="preserve">. </w:t>
      </w:r>
      <w:r>
        <w:t xml:space="preserve">In: Ansgar </w:t>
      </w:r>
      <w:proofErr w:type="spellStart"/>
      <w:r>
        <w:t>Nünning</w:t>
      </w:r>
      <w:proofErr w:type="spellEnd"/>
      <w:r>
        <w:t xml:space="preserve"> und Vera </w:t>
      </w:r>
      <w:proofErr w:type="spellStart"/>
      <w:r>
        <w:t>Nünning</w:t>
      </w:r>
      <w:proofErr w:type="spellEnd"/>
      <w:r>
        <w:t xml:space="preserve"> (</w:t>
      </w:r>
      <w:proofErr w:type="spellStart"/>
      <w:r>
        <w:t>Hg</w:t>
      </w:r>
      <w:proofErr w:type="spellEnd"/>
      <w:r>
        <w:t xml:space="preserve">.), </w:t>
      </w:r>
      <w:r>
        <w:rPr>
          <w:i/>
          <w:iCs/>
        </w:rPr>
        <w:t xml:space="preserve">Konzepte der Kulturwissenschaften. Theoretische Grundlagen – Ansätze – Perspektiven. </w:t>
      </w:r>
      <w:r>
        <w:t xml:space="preserve">Stuttgart u.a.: Metzler. </w:t>
      </w:r>
      <w:r w:rsidRPr="00377E52">
        <w:t>39-66.</w:t>
      </w:r>
    </w:p>
    <w:p w:rsidR="00896349" w:rsidRDefault="00896349" w:rsidP="00B726C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</w:pPr>
      <w:r>
        <w:t xml:space="preserve">Posner, Roland, Massimo </w:t>
      </w:r>
      <w:proofErr w:type="spellStart"/>
      <w:r>
        <w:t>Serenari</w:t>
      </w:r>
      <w:proofErr w:type="spellEnd"/>
      <w:r>
        <w:t xml:space="preserve"> u.a. (in </w:t>
      </w:r>
      <w:proofErr w:type="spellStart"/>
      <w:r>
        <w:t>Vorb</w:t>
      </w:r>
      <w:proofErr w:type="spellEnd"/>
      <w:r>
        <w:t xml:space="preserve">.), </w:t>
      </w:r>
      <w:r w:rsidRPr="00896349">
        <w:rPr>
          <w:i/>
        </w:rPr>
        <w:t>Berliner Lexikon der Alltagsgesten.</w:t>
      </w:r>
      <w:r>
        <w:t xml:space="preserve"> Berlin: Berlin-Verlag. </w:t>
      </w:r>
      <w:r w:rsidR="00ED497A">
        <w:t xml:space="preserve">Auszug </w:t>
      </w:r>
      <w:r>
        <w:t xml:space="preserve">online unter: </w:t>
      </w:r>
      <w:r w:rsidRPr="00896349">
        <w:t>http://www.ims.uni-</w:t>
      </w:r>
      <w:r>
        <w:t>stuttgart.de/projekte/nite/BLAG; Einsicht am 20.04.2010.</w:t>
      </w:r>
    </w:p>
    <w:p w:rsidR="003B5FD8" w:rsidRDefault="003B5FD8" w:rsidP="00B726C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</w:pPr>
    </w:p>
    <w:p w:rsidR="00AD750E" w:rsidRDefault="00AD750E" w:rsidP="00B726C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</w:pPr>
    </w:p>
    <w:p w:rsidR="00AD750E" w:rsidRPr="00377E52" w:rsidRDefault="00AD750E" w:rsidP="00AD750E">
      <w:pPr>
        <w:pStyle w:val="Text"/>
        <w:keepLines/>
        <w:spacing w:after="240"/>
        <w:rPr>
          <w:b/>
        </w:rPr>
      </w:pPr>
      <w:r>
        <w:rPr>
          <w:b/>
        </w:rPr>
        <w:t>Lizenz</w:t>
      </w:r>
    </w:p>
    <w:p w:rsidR="003B5FD8" w:rsidRDefault="003B5FD8" w:rsidP="00B726C2">
      <w:pPr>
        <w:keepLines/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680"/>
        </w:tabs>
      </w:pPr>
      <w:r w:rsidRPr="00AB3D51">
        <w:t>Copyright © 20</w:t>
      </w:r>
      <w:r>
        <w:t>10</w:t>
      </w:r>
      <w:r w:rsidRPr="00AB3D51">
        <w:t xml:space="preserve"> Martin Siefkes</w:t>
      </w:r>
      <w:r>
        <w:t xml:space="preserve"> und Doris Schöps</w:t>
      </w:r>
      <w:r w:rsidRPr="00AB3D51">
        <w:t xml:space="preserve">. Dieses Werk wird unter den Bedingungen der „Creative </w:t>
      </w:r>
      <w:proofErr w:type="spellStart"/>
      <w:r w:rsidRPr="00AB3D51">
        <w:t>Commons</w:t>
      </w:r>
      <w:proofErr w:type="spellEnd"/>
      <w:r w:rsidRPr="00AB3D51">
        <w:t xml:space="preserve"> Namensnennung-Weitergabe unter gleichen Bedingungen Deutschland“-Lizenz (abgekürzt „CC BY-SA“) in der Version 3.0 veröffentlicht. Der Text der Lizenz ist unter der Internetadresse http://creativecommons.org/licenses/by-sa/3.0/de erhältlich.</w:t>
      </w:r>
    </w:p>
    <w:sectPr w:rsidR="003B5FD8" w:rsidSect="00874C4D">
      <w:footerReference w:type="default" r:id="rId36"/>
      <w:pgSz w:w="11906" w:h="16838" w:code="9"/>
      <w:pgMar w:top="1247" w:right="1418" w:bottom="1531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5D" w:rsidRDefault="007B7E5D" w:rsidP="00056FC5">
      <w:pPr>
        <w:spacing w:after="0"/>
      </w:pPr>
      <w:r>
        <w:separator/>
      </w:r>
    </w:p>
  </w:endnote>
  <w:endnote w:type="continuationSeparator" w:id="0">
    <w:p w:rsidR="007B7E5D" w:rsidRDefault="007B7E5D" w:rsidP="00056F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15" w:rsidRPr="00AB2FE5" w:rsidRDefault="00F45327" w:rsidP="00AB2FE5">
    <w:pPr>
      <w:pStyle w:val="Fuzeile"/>
      <w:jc w:val="center"/>
    </w:pPr>
    <w:fldSimple w:instr=" PAGE   \* MERGEFORMAT ">
      <w:r w:rsidR="00AD750E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5D" w:rsidRDefault="007B7E5D" w:rsidP="00056FC5">
      <w:pPr>
        <w:spacing w:after="0"/>
      </w:pPr>
      <w:r>
        <w:separator/>
      </w:r>
    </w:p>
  </w:footnote>
  <w:footnote w:type="continuationSeparator" w:id="0">
    <w:p w:rsidR="007B7E5D" w:rsidRDefault="007B7E5D" w:rsidP="00056FC5">
      <w:pPr>
        <w:spacing w:after="0"/>
      </w:pPr>
      <w:r>
        <w:continuationSeparator/>
      </w:r>
    </w:p>
  </w:footnote>
  <w:footnote w:id="1">
    <w:p w:rsidR="00900F15" w:rsidRDefault="00900F15" w:rsidP="00131E37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>(a</w:t>
      </w:r>
      <w:r w:rsidRPr="00131E37">
        <w:t xml:space="preserve">uch genannt Elfenbeinturm, </w:t>
      </w:r>
      <w:proofErr w:type="spellStart"/>
      <w:r w:rsidRPr="00980E24">
        <w:rPr>
          <w:i/>
        </w:rPr>
        <w:t>survival</w:t>
      </w:r>
      <w:proofErr w:type="spellEnd"/>
      <w:r w:rsidRPr="00980E24">
        <w:rPr>
          <w:i/>
        </w:rPr>
        <w:t xml:space="preserve"> </w:t>
      </w:r>
      <w:proofErr w:type="spellStart"/>
      <w:r w:rsidRPr="00980E24">
        <w:rPr>
          <w:i/>
        </w:rPr>
        <w:t>of</w:t>
      </w:r>
      <w:proofErr w:type="spellEnd"/>
      <w:r w:rsidRPr="00980E24">
        <w:rPr>
          <w:i/>
        </w:rPr>
        <w:t xml:space="preserve"> </w:t>
      </w:r>
      <w:proofErr w:type="spellStart"/>
      <w:r w:rsidRPr="00980E24">
        <w:rPr>
          <w:i/>
        </w:rPr>
        <w:t>the</w:t>
      </w:r>
      <w:proofErr w:type="spellEnd"/>
      <w:r w:rsidRPr="00980E24">
        <w:rPr>
          <w:i/>
        </w:rPr>
        <w:t xml:space="preserve"> fittest</w:t>
      </w:r>
      <w:r w:rsidRPr="00131E37">
        <w:t xml:space="preserve">, </w:t>
      </w:r>
      <w:r>
        <w:t>a</w:t>
      </w:r>
      <w:r w:rsidRPr="00131E37">
        <w:t xml:space="preserve">kademische Welt, </w:t>
      </w:r>
      <w:r>
        <w:t>s</w:t>
      </w:r>
      <w:r w:rsidRPr="00131E37">
        <w:t xml:space="preserve">oziale Hängeleiter, </w:t>
      </w:r>
      <w:proofErr w:type="spellStart"/>
      <w:r w:rsidRPr="00131E37">
        <w:t>Παν-δαιμον-ειον</w:t>
      </w:r>
      <w:proofErr w:type="spellEnd"/>
      <w:r w:rsidRPr="00131E37">
        <w:t xml:space="preserve">, Millionengrab, </w:t>
      </w:r>
      <w:proofErr w:type="spellStart"/>
      <w:r w:rsidRPr="00980E24">
        <w:rPr>
          <w:i/>
        </w:rPr>
        <w:t>brains</w:t>
      </w:r>
      <w:proofErr w:type="spellEnd"/>
      <w:r w:rsidRPr="00980E24">
        <w:rPr>
          <w:i/>
        </w:rPr>
        <w:t xml:space="preserve"> in a tank</w:t>
      </w:r>
      <w:r>
        <w:t>)</w:t>
      </w:r>
    </w:p>
  </w:footnote>
  <w:footnote w:id="2">
    <w:p w:rsidR="00900F15" w:rsidRDefault="00900F1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im HSK-Format</w:t>
      </w:r>
    </w:p>
  </w:footnote>
  <w:footnote w:id="3">
    <w:p w:rsidR="00900F15" w:rsidRDefault="00900F15" w:rsidP="00056FC5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 xml:space="preserve">Für den Fall, dass jemand mit formaler Logik nicht vertraut sein sollte, wird empfohlen, diese zu lernen. Sonst hilft nur </w:t>
      </w:r>
      <w:proofErr w:type="gramStart"/>
      <w:r>
        <w:t xml:space="preserve">noch </w:t>
      </w:r>
      <w:proofErr w:type="gramEnd"/>
      <w:r w:rsidRPr="00BE2384">
        <w:rPr>
          <w:noProof/>
        </w:rPr>
        <w:drawing>
          <wp:inline distT="0" distB="0" distL="0" distR="0">
            <wp:extent cx="189420" cy="152400"/>
            <wp:effectExtent l="19050" t="0" r="1080" b="0"/>
            <wp:docPr id="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9" cy="15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</w:footnote>
  <w:footnote w:id="4">
    <w:p w:rsidR="00900F15" w:rsidRDefault="00900F15" w:rsidP="00CD7A50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 xml:space="preserve">Diese Einführung gehört als </w:t>
      </w:r>
      <w:proofErr w:type="spellStart"/>
      <w:r>
        <w:t>Metatext</w:t>
      </w:r>
      <w:proofErr w:type="spellEnd"/>
      <w:r>
        <w:t xml:space="preserve"> nicht zu dem Text, in den sie einführt. Sie ist von diesem sorgfältig zu trennen und ihre Sätze sind nicht einzuberechnen (sonst kommt die Postmoderne, Selbstreferenz, Chaos … und dann </w:t>
      </w:r>
      <w:proofErr w:type="spellStart"/>
      <w:r>
        <w:t>Feyerabend</w:t>
      </w:r>
      <w:proofErr w:type="spellEnd"/>
      <w:r>
        <w:t>).</w:t>
      </w:r>
    </w:p>
  </w:footnote>
  <w:footnote w:id="5">
    <w:p w:rsidR="007C1BA5" w:rsidRDefault="007C1BA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AD5648">
        <w:t xml:space="preserve">Wir danken </w:t>
      </w:r>
      <w:r w:rsidR="00EE24B6">
        <w:t xml:space="preserve">Christian Siefkes und Frank Tasche für </w:t>
      </w:r>
      <w:r w:rsidR="003F6702">
        <w:t>wichtige Hinweise</w:t>
      </w:r>
      <w:r w:rsidR="0009309F">
        <w:t>.</w:t>
      </w:r>
      <w:r w:rsidR="00046F9D">
        <w:t xml:space="preserve"> Fehler</w:t>
      </w:r>
      <w:r w:rsidR="00AD5648">
        <w:t xml:space="preserve"> gehen </w:t>
      </w:r>
      <w:r w:rsidR="0009309F">
        <w:t xml:space="preserve">allein </w:t>
      </w:r>
      <w:r w:rsidR="00AD5648">
        <w:t>auf uns</w:t>
      </w:r>
      <w:r w:rsidR="0009309F">
        <w:t>er Konto</w:t>
      </w:r>
      <w:r w:rsidR="00AD5648">
        <w:t>.</w:t>
      </w:r>
    </w:p>
  </w:footnote>
  <w:footnote w:id="6">
    <w:p w:rsidR="00900F15" w:rsidRDefault="00900F15" w:rsidP="00467DF6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 xml:space="preserve">Diese </w:t>
      </w:r>
      <w:r w:rsidR="00385A3B">
        <w:t>Formel</w:t>
      </w:r>
      <w:r>
        <w:t xml:space="preserve"> ist </w:t>
      </w:r>
      <w:r w:rsidR="00385A3B">
        <w:t xml:space="preserve">gegenüber der des </w:t>
      </w:r>
      <w:proofErr w:type="spellStart"/>
      <w:r w:rsidR="00385A3B">
        <w:t>Assertivs</w:t>
      </w:r>
      <w:proofErr w:type="spellEnd"/>
      <w:r w:rsidR="00385A3B">
        <w:t xml:space="preserve"> </w:t>
      </w:r>
      <w:r>
        <w:t>stark vereinfacht</w:t>
      </w:r>
      <w:r w:rsidR="00385A3B">
        <w:t xml:space="preserve"> und </w:t>
      </w:r>
      <w:r w:rsidR="007D14EF">
        <w:t>zudem als Regel formuliert</w:t>
      </w:r>
      <w:r>
        <w:t>; vgl. Posner 1996: 1666, Abb. 2, Stufe 2b</w:t>
      </w:r>
      <w:r>
        <w:rPr>
          <w:vertAlign w:val="subscript"/>
        </w:rPr>
        <w:t>com</w:t>
      </w:r>
      <w:r>
        <w:t xml:space="preserve">/Spalte III. Der </w:t>
      </w:r>
      <w:proofErr w:type="spellStart"/>
      <w:r>
        <w:t>Junktor</w:t>
      </w:r>
      <w:proofErr w:type="spellEnd"/>
      <w:r>
        <w:t xml:space="preserve"> </w:t>
      </w:r>
      <w:r w:rsidRPr="009F08D2">
        <w:rPr>
          <w:rFonts w:ascii="Arial Unicode MS" w:eastAsia="Arial Unicode MS" w:hAnsi="Arial Unicode MS" w:cs="Arial Unicode MS" w:hint="eastAsia"/>
          <w:sz w:val="18"/>
          <w:szCs w:val="18"/>
          <w:lang w:val="it-IT"/>
        </w:rPr>
        <w:t>↝</w:t>
      </w:r>
      <w:r>
        <w:t xml:space="preserve"> bezeichnet die Kausalrelation.</w:t>
      </w:r>
    </w:p>
  </w:footnote>
  <w:footnote w:id="7">
    <w:p w:rsidR="00E13DA9" w:rsidRDefault="00E13DA9" w:rsidP="00E13DA9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</w:r>
      <w:r w:rsidR="000C1028">
        <w:t xml:space="preserve">In einigen Fällen werden </w:t>
      </w:r>
      <w:r>
        <w:t>Funktionen angenommen</w:t>
      </w:r>
      <w:r w:rsidR="00EF79E0">
        <w:t>, die einen Input erhalten und einen Rückgabewert liefern</w:t>
      </w:r>
      <w:r w:rsidR="000C1028">
        <w:t xml:space="preserve">. Zur Unterscheidung von Prädikaten werden Funktionsnamen mit </w:t>
      </w:r>
      <w:r w:rsidR="00341B84">
        <w:t xml:space="preserve">Kapitälchen </w:t>
      </w:r>
      <w:r w:rsidR="000C1028">
        <w:t>gekennzeichnet</w:t>
      </w:r>
      <w:r>
        <w:t>.</w:t>
      </w:r>
    </w:p>
  </w:footnote>
  <w:footnote w:id="8">
    <w:p w:rsidR="00900F15" w:rsidRDefault="00900F15" w:rsidP="004B67C6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</w:r>
      <w:r w:rsidR="00F31E1C">
        <w:t xml:space="preserve">Formeln mit freien </w:t>
      </w:r>
      <w:proofErr w:type="spellStart"/>
      <w:r w:rsidR="00F31E1C">
        <w:t>Individuenvariablen</w:t>
      </w:r>
      <w:proofErr w:type="spellEnd"/>
      <w:r w:rsidR="00F31E1C">
        <w:t xml:space="preserve"> werden als Aussagen über allgemeine Relationen betrachtet, sie müssen für alle möglichen Kombinationen von Werten aus dem Diskursuniversum wahr sein.</w:t>
      </w:r>
      <w:r w:rsidR="00F31E1C" w:rsidRPr="0049093B">
        <w:t xml:space="preserve"> </w:t>
      </w:r>
      <w:r w:rsidR="00F31E1C">
        <w:t xml:space="preserve">Damit kann meist auf den </w:t>
      </w:r>
      <w:proofErr w:type="spellStart"/>
      <w:r w:rsidR="00F31E1C">
        <w:t>Allquantor</w:t>
      </w:r>
      <w:proofErr w:type="spellEnd"/>
      <w:r w:rsidR="00F31E1C">
        <w:t xml:space="preserve"> verzichtet werden.</w:t>
      </w:r>
    </w:p>
  </w:footnote>
  <w:footnote w:id="9">
    <w:p w:rsidR="00900F15" w:rsidRDefault="00900F15" w:rsidP="00F926D9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>In Posner 1984 wird dies anhand der in den letzten 200 Jahren von der deutschen Philologie vorgelegten Interpretationen von Goethes Gedicht „An den Mond“ demonstriert.</w:t>
      </w:r>
    </w:p>
  </w:footnote>
  <w:footnote w:id="10">
    <w:p w:rsidR="00900F15" w:rsidRDefault="00900F1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Posner 1980.</w:t>
      </w:r>
    </w:p>
  </w:footnote>
  <w:footnote w:id="11">
    <w:p w:rsidR="00900F15" w:rsidRDefault="00900F1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 xml:space="preserve">Je nachdem, wie stark der </w:t>
      </w:r>
      <w:r w:rsidR="00944C29">
        <w:t xml:space="preserve">traditionelle </w:t>
      </w:r>
      <w:r>
        <w:t>Textbegriff verallgemeinert wird; vgl. Posner 1992: 23ff.</w:t>
      </w:r>
    </w:p>
  </w:footnote>
  <w:footnote w:id="12">
    <w:p w:rsidR="00900F15" w:rsidRDefault="00900F15" w:rsidP="00F926D9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>Die Alice außerhalb des Spiegels (Metaebene)</w:t>
      </w:r>
      <w:r w:rsidR="00B80D1B">
        <w:t xml:space="preserve"> wird äquivalent gesetzt zur Darstellung von Alice im Spiegel (Objektebene)</w:t>
      </w:r>
      <w:r>
        <w:t>. Alice verrutscht damit in die Darstellung und ist hinter dem Spiegel, in der Welt, in der alles verkehrt herum ist.</w:t>
      </w:r>
    </w:p>
  </w:footnote>
  <w:footnote w:id="13">
    <w:p w:rsidR="00E40C81" w:rsidRDefault="00E40C81" w:rsidP="00E40C81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</w:r>
      <w:r w:rsidR="00655897">
        <w:t xml:space="preserve">Der Satz </w:t>
      </w:r>
      <w:r>
        <w:t xml:space="preserve">zitiert sich selbst verneint: </w:t>
      </w:r>
      <w:r w:rsidRPr="007C31AD">
        <w:rPr>
          <w:i/>
        </w:rPr>
        <w:t>p</w:t>
      </w:r>
      <w:r>
        <w:t xml:space="preserve"> = „</w:t>
      </w:r>
      <w:r w:rsidRPr="000421AD">
        <w:rPr>
          <w:position w:val="-4"/>
        </w:rPr>
        <w:object w:dxaOrig="220" w:dyaOrig="139">
          <v:shape id="_x0000_i1035" type="#_x0000_t75" style="width:10.95pt;height:7.4pt" o:ole="">
            <v:imagedata r:id="rId2" o:title=""/>
          </v:shape>
          <o:OLEObject Type="Embed" ProgID="Equation.3" ShapeID="_x0000_i1035" DrawAspect="Content" ObjectID="_1487625861" r:id="rId3"/>
        </w:object>
      </w:r>
      <w:r>
        <w:rPr>
          <w:i/>
        </w:rPr>
        <w:t>p</w:t>
      </w:r>
      <w:r>
        <w:t xml:space="preserve">“. Setzt man Meta- und Objektebene gleich, </w:t>
      </w:r>
      <w:r w:rsidR="00DF4316">
        <w:t xml:space="preserve">entsteht </w:t>
      </w:r>
      <w:r>
        <w:t xml:space="preserve">daraus </w:t>
      </w:r>
      <w:r w:rsidRPr="007C31AD">
        <w:rPr>
          <w:i/>
        </w:rPr>
        <w:t>p</w:t>
      </w:r>
      <w:r w:rsidR="00DF4316">
        <w:rPr>
          <w:i/>
        </w:rPr>
        <w:t> </w:t>
      </w:r>
      <w:r>
        <w:t>=</w:t>
      </w:r>
      <w:r w:rsidR="00DF4316">
        <w:t> </w:t>
      </w:r>
      <w:r w:rsidRPr="000421AD">
        <w:rPr>
          <w:position w:val="-4"/>
        </w:rPr>
        <w:object w:dxaOrig="220" w:dyaOrig="139">
          <v:shape id="_x0000_i1036" type="#_x0000_t75" style="width:10.95pt;height:7.4pt" o:ole="">
            <v:imagedata r:id="rId2" o:title=""/>
          </v:shape>
          <o:OLEObject Type="Embed" ProgID="Equation.3" ShapeID="_x0000_i1036" DrawAspect="Content" ObjectID="_1487625862" r:id="rId4"/>
        </w:object>
      </w:r>
      <w:r>
        <w:rPr>
          <w:i/>
        </w:rPr>
        <w:t>p</w:t>
      </w:r>
      <w:r w:rsidR="00655897">
        <w:t>;</w:t>
      </w:r>
      <w:r>
        <w:t xml:space="preserve"> </w:t>
      </w:r>
      <w:r w:rsidR="00655897">
        <w:t xml:space="preserve">wird die </w:t>
      </w:r>
      <w:r w:rsidR="00DF4316">
        <w:t>(</w:t>
      </w:r>
      <w:r w:rsidR="00655897">
        <w:t xml:space="preserve">im Selbstbezug </w:t>
      </w:r>
      <w:r w:rsidR="00DF4316">
        <w:t xml:space="preserve">gut </w:t>
      </w:r>
      <w:r w:rsidR="00655897">
        <w:t>versteckte</w:t>
      </w:r>
      <w:r w:rsidR="00DF4316">
        <w:t>)</w:t>
      </w:r>
      <w:r w:rsidR="00655897">
        <w:t xml:space="preserve"> Falschaussage übersehen, erscheint der Satz als Antinomie.</w:t>
      </w:r>
    </w:p>
  </w:footnote>
  <w:footnote w:id="14">
    <w:p w:rsidR="00900F15" w:rsidRDefault="00900F1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Posner 1993.</w:t>
      </w:r>
    </w:p>
  </w:footnote>
  <w:footnote w:id="15">
    <w:p w:rsidR="00FA61FA" w:rsidRDefault="00FA61F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2B32F0">
        <w:t xml:space="preserve">Eine deutsche Fassung </w:t>
      </w:r>
      <w:r w:rsidR="007A50B9">
        <w:t xml:space="preserve">(gekürzt als Posner 1996) </w:t>
      </w:r>
      <w:r w:rsidR="002B32F0">
        <w:t>entstand vor oder gleichzeitig mit der englischen Fassung.</w:t>
      </w:r>
    </w:p>
  </w:footnote>
  <w:footnote w:id="16">
    <w:p w:rsidR="00900F15" w:rsidRDefault="00900F15" w:rsidP="003A0106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 xml:space="preserve">Hier hat es einen semiotischen Unfall (vgl. Formel 35) gegeben, Meta- und Objektebene wurden gleichgesetzt: Formalisier(RP, </w:t>
      </w:r>
      <w:r w:rsidRPr="00C95EFA">
        <w:rPr>
          <w:i/>
        </w:rPr>
        <w:t>x</w:t>
      </w:r>
      <w:r>
        <w:t>)</w:t>
      </w:r>
      <w:r w:rsidRPr="00395500">
        <w:rPr>
          <w:rFonts w:ascii="Arial Unicode MS" w:eastAsia="Arial Unicode MS" w:hAnsi="Arial Unicode MS" w:cs="Arial Unicode MS" w:hint="eastAsia"/>
          <w:color w:val="000000" w:themeColor="text1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 w:themeColor="text1"/>
        </w:rPr>
        <w:t>⇔</w:t>
      </w:r>
      <w:r w:rsidR="00FB01CB">
        <w:t xml:space="preserve"> „</w:t>
      </w:r>
      <w:r>
        <w:t xml:space="preserve">Formalisier(RP, </w:t>
      </w:r>
      <w:r w:rsidRPr="00C95EFA">
        <w:rPr>
          <w:i/>
        </w:rPr>
        <w:t>x</w:t>
      </w:r>
      <w:r>
        <w:t>)</w:t>
      </w:r>
      <w:r w:rsidR="00FB01CB">
        <w:t>“</w:t>
      </w:r>
      <w:r>
        <w:t xml:space="preserve">. Zudem führt der Glaube von </w:t>
      </w:r>
      <w:r w:rsidRPr="00C95EFA">
        <w:rPr>
          <w:i/>
        </w:rPr>
        <w:t>x</w:t>
      </w:r>
      <w:r>
        <w:t>, dass alles und daher auch sie selbst von RP formalisiert seien – G(</w:t>
      </w:r>
      <w:r w:rsidRPr="00D86866">
        <w:rPr>
          <w:i/>
        </w:rPr>
        <w:t>x</w:t>
      </w:r>
      <w:r>
        <w:t xml:space="preserve">, </w:t>
      </w:r>
      <w:r w:rsidRPr="004C1624">
        <w:rPr>
          <w:rFonts w:ascii="Cambria Math" w:hAnsi="Cambria Math"/>
        </w:rPr>
        <w:t>∀</w:t>
      </w:r>
      <w:r>
        <w:rPr>
          <w:i/>
        </w:rPr>
        <w:t>y</w:t>
      </w:r>
      <w:r>
        <w:t xml:space="preserve"> (Formalisier(RP, </w:t>
      </w:r>
      <w:r>
        <w:rPr>
          <w:i/>
        </w:rPr>
        <w:t>y</w:t>
      </w:r>
      <w:r>
        <w:t xml:space="preserve">)) </w:t>
      </w:r>
      <w:r w:rsidRPr="00171BD3">
        <w:rPr>
          <w:rFonts w:ascii="Arial Unicode MS" w:eastAsia="Arial Unicode MS" w:hAnsi="Arial Unicode MS" w:cs="Arial Unicode MS" w:hint="eastAsia"/>
          <w:sz w:val="18"/>
          <w:szCs w:val="18"/>
          <w:lang w:val="it-IT"/>
        </w:rPr>
        <w:t>↝</w:t>
      </w:r>
      <w:r>
        <w:rPr>
          <w:rFonts w:ascii="Cambria Math" w:hAnsi="Cambria Math" w:cs="Times New Roman"/>
          <w:color w:val="000000" w:themeColor="text1"/>
        </w:rPr>
        <w:t xml:space="preserve"> </w:t>
      </w:r>
      <w:r>
        <w:t xml:space="preserve">Formalisier(RP, </w:t>
      </w:r>
      <w:r>
        <w:rPr>
          <w:i/>
        </w:rPr>
        <w:t>x</w:t>
      </w:r>
      <w:r>
        <w:t xml:space="preserve">)) –, dazu, dass die Proposition „Formalisier(RP, </w:t>
      </w:r>
      <w:r w:rsidRPr="0075788D">
        <w:rPr>
          <w:i/>
        </w:rPr>
        <w:t>x</w:t>
      </w:r>
      <w:r>
        <w:t xml:space="preserve">)“ existiert, </w:t>
      </w:r>
      <w:r w:rsidR="003A0106">
        <w:t xml:space="preserve">nämlich </w:t>
      </w:r>
      <w:r>
        <w:t xml:space="preserve">in der Welt (in einigen Köpfen) real wird. Dies führt nun aufgrund besagter Gleichsetzung unglücklicherweise dazu, dass RP jene </w:t>
      </w:r>
      <w:r w:rsidRPr="008B7588">
        <w:rPr>
          <w:i/>
        </w:rPr>
        <w:t>x</w:t>
      </w:r>
      <w:r>
        <w:t xml:space="preserve"> wirklich formalisiert hat. Die Ärmsten! Sie hätten achtgeben sollen, was sie glauben.</w:t>
      </w:r>
    </w:p>
  </w:footnote>
  <w:footnote w:id="17">
    <w:p w:rsidR="00900F15" w:rsidRDefault="00900F15" w:rsidP="006A69A7">
      <w:pPr>
        <w:pStyle w:val="Funotentext"/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 xml:space="preserve">Der Begriff leitet sich aus lat. </w:t>
      </w:r>
      <w:proofErr w:type="spellStart"/>
      <w:r w:rsidRPr="009A2062">
        <w:rPr>
          <w:i/>
        </w:rPr>
        <w:t>altus</w:t>
      </w:r>
      <w:proofErr w:type="spellEnd"/>
      <w:r>
        <w:t xml:space="preserve"> = ‚hoch‘, ‚tief‘ und </w:t>
      </w:r>
      <w:proofErr w:type="spellStart"/>
      <w:r w:rsidRPr="00E1718B">
        <w:rPr>
          <w:i/>
        </w:rPr>
        <w:t>camel</w:t>
      </w:r>
      <w:r>
        <w:rPr>
          <w:i/>
        </w:rPr>
        <w:t>ae</w:t>
      </w:r>
      <w:proofErr w:type="spellEnd"/>
      <w:r>
        <w:t xml:space="preserve"> (</w:t>
      </w:r>
      <w:proofErr w:type="spellStart"/>
      <w:r>
        <w:t>plt</w:t>
      </w:r>
      <w:proofErr w:type="spellEnd"/>
      <w:r>
        <w:t xml:space="preserve">.) </w:t>
      </w:r>
      <w:proofErr w:type="gramStart"/>
      <w:r>
        <w:t>= ,(</w:t>
      </w:r>
      <w:proofErr w:type="gramEnd"/>
      <w:r>
        <w:t xml:space="preserve">wohlbekannte) Landschaft‘, ‚vertraute Ansicht‘ her, das wiederum entlehnt ist aus dem </w:t>
      </w:r>
      <w:proofErr w:type="spellStart"/>
      <w:r>
        <w:t>Altgriech</w:t>
      </w:r>
      <w:proofErr w:type="spellEnd"/>
      <w:r>
        <w:t xml:space="preserve">.: </w:t>
      </w:r>
      <w:proofErr w:type="spellStart"/>
      <w:r w:rsidRPr="00ED09CE">
        <w:t>κάμηλος</w:t>
      </w:r>
      <w:proofErr w:type="spellEnd"/>
      <w:r>
        <w:t xml:space="preserve"> = (</w:t>
      </w:r>
      <w:proofErr w:type="spellStart"/>
      <w:r>
        <w:t>hochspr</w:t>
      </w:r>
      <w:proofErr w:type="spellEnd"/>
      <w:r>
        <w:t xml:space="preserve">.) ‚Büste‘, ‚(übliche) Vorderansicht‘. Als gemeinsame Wurzel kann </w:t>
      </w:r>
      <w:proofErr w:type="spellStart"/>
      <w:r>
        <w:t>sanskr</w:t>
      </w:r>
      <w:proofErr w:type="spellEnd"/>
      <w:r>
        <w:t>. *</w:t>
      </w:r>
      <w:proofErr w:type="spellStart"/>
      <w:r w:rsidR="00697074" w:rsidRPr="00697074">
        <w:rPr>
          <w:rFonts w:ascii="Arial Unicode MS" w:eastAsia="Arial Unicode MS" w:hAnsi="Arial Unicode MS" w:cs="Arial Unicode MS"/>
        </w:rPr>
        <w:t>क्रमेलक्</w:t>
      </w:r>
      <w:proofErr w:type="spellEnd"/>
      <w:r w:rsidR="00697074">
        <w:t xml:space="preserve"> =</w:t>
      </w:r>
      <w:r>
        <w:t xml:space="preserve"> ‚Tier mit zwei großen Höckern‘ gelten (vermutlich eine Sekundärmotivation).</w:t>
      </w:r>
    </w:p>
  </w:footnote>
  <w:footnote w:id="18">
    <w:p w:rsidR="006B37C5" w:rsidRDefault="006B37C5" w:rsidP="006B37C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 xml:space="preserve">In der folgenden Formel </w:t>
      </w:r>
      <w:r w:rsidR="005351EB">
        <w:t>bezeichne</w:t>
      </w:r>
      <w:r w:rsidR="00E65431">
        <w:t>t</w:t>
      </w:r>
      <w:r w:rsidR="005351EB">
        <w:t xml:space="preserve"> </w:t>
      </w:r>
      <w:r>
        <w:t xml:space="preserve">| </w:t>
      </w:r>
      <w:r w:rsidRPr="006B37C5">
        <w:rPr>
          <w:i/>
        </w:rPr>
        <w:t>A</w:t>
      </w:r>
      <w:r>
        <w:rPr>
          <w:i/>
        </w:rPr>
        <w:t xml:space="preserve"> </w:t>
      </w:r>
      <w:r>
        <w:t xml:space="preserve">| die Anzahl der Elemente der Menge </w:t>
      </w:r>
      <w:r w:rsidRPr="006B37C5">
        <w:rPr>
          <w:i/>
        </w:rPr>
        <w:t>A</w:t>
      </w:r>
      <w:r w:rsidR="005351EB">
        <w:t>.</w:t>
      </w:r>
    </w:p>
  </w:footnote>
  <w:footnote w:id="19">
    <w:p w:rsidR="00900F15" w:rsidRDefault="00900F1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Vgl. Posner 2002: 401, 414.</w:t>
      </w:r>
    </w:p>
  </w:footnote>
  <w:footnote w:id="20">
    <w:p w:rsidR="00900F15" w:rsidRDefault="00900F1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 xml:space="preserve">Vgl. </w:t>
      </w:r>
      <w:r w:rsidR="00E65431">
        <w:t xml:space="preserve">Posner u.a. </w:t>
      </w:r>
      <w:r w:rsidR="00896349">
        <w:t xml:space="preserve">(in </w:t>
      </w:r>
      <w:proofErr w:type="spellStart"/>
      <w:r w:rsidR="00896349">
        <w:t>Vorb</w:t>
      </w:r>
      <w:proofErr w:type="spellEnd"/>
      <w:r w:rsidR="00896349">
        <w:t>.</w:t>
      </w:r>
      <w:r w:rsidR="00E65431">
        <w:t>).</w:t>
      </w:r>
    </w:p>
  </w:footnote>
  <w:footnote w:id="21">
    <w:p w:rsidR="00900F15" w:rsidRDefault="00900F1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Vgl. Posner 2003: 58.</w:t>
      </w:r>
    </w:p>
  </w:footnote>
  <w:footnote w:id="22">
    <w:p w:rsidR="00900F15" w:rsidRDefault="00900F1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Vgl. Posner 2003: 53.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5B4"/>
    <w:multiLevelType w:val="multilevel"/>
    <w:tmpl w:val="39DE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964"/>
  <w:hyphenationZone w:val="425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9165E9"/>
    <w:rsid w:val="000002F3"/>
    <w:rsid w:val="00003242"/>
    <w:rsid w:val="00004CB6"/>
    <w:rsid w:val="0000532F"/>
    <w:rsid w:val="00010157"/>
    <w:rsid w:val="00010190"/>
    <w:rsid w:val="00011414"/>
    <w:rsid w:val="00012256"/>
    <w:rsid w:val="00017033"/>
    <w:rsid w:val="00020DA0"/>
    <w:rsid w:val="00020DA2"/>
    <w:rsid w:val="00021738"/>
    <w:rsid w:val="00022A09"/>
    <w:rsid w:val="000243A4"/>
    <w:rsid w:val="00024835"/>
    <w:rsid w:val="00030D2E"/>
    <w:rsid w:val="000316D7"/>
    <w:rsid w:val="0003397D"/>
    <w:rsid w:val="00035101"/>
    <w:rsid w:val="0003564F"/>
    <w:rsid w:val="00035E68"/>
    <w:rsid w:val="00040E74"/>
    <w:rsid w:val="00041D02"/>
    <w:rsid w:val="000421AD"/>
    <w:rsid w:val="000433F7"/>
    <w:rsid w:val="00046F9D"/>
    <w:rsid w:val="000474B2"/>
    <w:rsid w:val="000545F9"/>
    <w:rsid w:val="00055276"/>
    <w:rsid w:val="00056870"/>
    <w:rsid w:val="00056FC5"/>
    <w:rsid w:val="000574B5"/>
    <w:rsid w:val="00057845"/>
    <w:rsid w:val="00066CB4"/>
    <w:rsid w:val="0006762E"/>
    <w:rsid w:val="00071CC1"/>
    <w:rsid w:val="00072072"/>
    <w:rsid w:val="000720A0"/>
    <w:rsid w:val="00073583"/>
    <w:rsid w:val="00077DB0"/>
    <w:rsid w:val="00081331"/>
    <w:rsid w:val="000814C2"/>
    <w:rsid w:val="00081886"/>
    <w:rsid w:val="000827AE"/>
    <w:rsid w:val="0009309F"/>
    <w:rsid w:val="00093F9A"/>
    <w:rsid w:val="00095040"/>
    <w:rsid w:val="000954B9"/>
    <w:rsid w:val="00095960"/>
    <w:rsid w:val="00096A78"/>
    <w:rsid w:val="000A1A7F"/>
    <w:rsid w:val="000A2A4E"/>
    <w:rsid w:val="000A2B50"/>
    <w:rsid w:val="000A7BD1"/>
    <w:rsid w:val="000C03B2"/>
    <w:rsid w:val="000C0960"/>
    <w:rsid w:val="000C1028"/>
    <w:rsid w:val="000C18AD"/>
    <w:rsid w:val="000C418D"/>
    <w:rsid w:val="000C4E18"/>
    <w:rsid w:val="000C5A60"/>
    <w:rsid w:val="000C6385"/>
    <w:rsid w:val="000C70A9"/>
    <w:rsid w:val="000D1556"/>
    <w:rsid w:val="000D32EB"/>
    <w:rsid w:val="000D405C"/>
    <w:rsid w:val="000D54F2"/>
    <w:rsid w:val="000D62F7"/>
    <w:rsid w:val="000E0D0D"/>
    <w:rsid w:val="000E1FAF"/>
    <w:rsid w:val="000E41BC"/>
    <w:rsid w:val="000E587D"/>
    <w:rsid w:val="000E7DC3"/>
    <w:rsid w:val="000F0484"/>
    <w:rsid w:val="000F0745"/>
    <w:rsid w:val="000F2483"/>
    <w:rsid w:val="000F48CA"/>
    <w:rsid w:val="00100016"/>
    <w:rsid w:val="00101A6B"/>
    <w:rsid w:val="00102389"/>
    <w:rsid w:val="00104547"/>
    <w:rsid w:val="00104E81"/>
    <w:rsid w:val="00107871"/>
    <w:rsid w:val="0011015F"/>
    <w:rsid w:val="00111E8B"/>
    <w:rsid w:val="00111FC2"/>
    <w:rsid w:val="00112539"/>
    <w:rsid w:val="00114690"/>
    <w:rsid w:val="00114922"/>
    <w:rsid w:val="00114FB5"/>
    <w:rsid w:val="00121DB2"/>
    <w:rsid w:val="00123C3B"/>
    <w:rsid w:val="00127A5B"/>
    <w:rsid w:val="00131E37"/>
    <w:rsid w:val="00137CCF"/>
    <w:rsid w:val="00140DC2"/>
    <w:rsid w:val="0014393F"/>
    <w:rsid w:val="00144F13"/>
    <w:rsid w:val="001471C1"/>
    <w:rsid w:val="0014785B"/>
    <w:rsid w:val="001505AD"/>
    <w:rsid w:val="0015071A"/>
    <w:rsid w:val="00150CDC"/>
    <w:rsid w:val="00152126"/>
    <w:rsid w:val="001562F8"/>
    <w:rsid w:val="001568C9"/>
    <w:rsid w:val="00157688"/>
    <w:rsid w:val="001627DB"/>
    <w:rsid w:val="0016412F"/>
    <w:rsid w:val="00164ED1"/>
    <w:rsid w:val="0017037F"/>
    <w:rsid w:val="00171BD3"/>
    <w:rsid w:val="0017256A"/>
    <w:rsid w:val="00173610"/>
    <w:rsid w:val="00176AFE"/>
    <w:rsid w:val="001821EF"/>
    <w:rsid w:val="00183105"/>
    <w:rsid w:val="00183C6B"/>
    <w:rsid w:val="0018465E"/>
    <w:rsid w:val="0018607E"/>
    <w:rsid w:val="00186B3D"/>
    <w:rsid w:val="00192275"/>
    <w:rsid w:val="00193255"/>
    <w:rsid w:val="0019498F"/>
    <w:rsid w:val="0019558B"/>
    <w:rsid w:val="00196823"/>
    <w:rsid w:val="00197F36"/>
    <w:rsid w:val="001A22AB"/>
    <w:rsid w:val="001A46A6"/>
    <w:rsid w:val="001B07BE"/>
    <w:rsid w:val="001B6F3D"/>
    <w:rsid w:val="001C26BC"/>
    <w:rsid w:val="001C36B7"/>
    <w:rsid w:val="001C5AC9"/>
    <w:rsid w:val="001C5D2C"/>
    <w:rsid w:val="001C6CEA"/>
    <w:rsid w:val="001D017E"/>
    <w:rsid w:val="001D0338"/>
    <w:rsid w:val="001D034A"/>
    <w:rsid w:val="001D16A1"/>
    <w:rsid w:val="001D2446"/>
    <w:rsid w:val="001D3831"/>
    <w:rsid w:val="001D3DA9"/>
    <w:rsid w:val="001D45F3"/>
    <w:rsid w:val="001D6006"/>
    <w:rsid w:val="001D73C5"/>
    <w:rsid w:val="001D7720"/>
    <w:rsid w:val="001E38C7"/>
    <w:rsid w:val="001E5556"/>
    <w:rsid w:val="001E5D30"/>
    <w:rsid w:val="001E667C"/>
    <w:rsid w:val="001E6FBD"/>
    <w:rsid w:val="001E7915"/>
    <w:rsid w:val="001F0907"/>
    <w:rsid w:val="001F1F5F"/>
    <w:rsid w:val="001F7671"/>
    <w:rsid w:val="001F791D"/>
    <w:rsid w:val="001F7F53"/>
    <w:rsid w:val="002028FE"/>
    <w:rsid w:val="002114BC"/>
    <w:rsid w:val="00216E71"/>
    <w:rsid w:val="00217EBD"/>
    <w:rsid w:val="002220C6"/>
    <w:rsid w:val="0022336A"/>
    <w:rsid w:val="002275AE"/>
    <w:rsid w:val="00227B81"/>
    <w:rsid w:val="00230233"/>
    <w:rsid w:val="00231FB6"/>
    <w:rsid w:val="00232866"/>
    <w:rsid w:val="00232E02"/>
    <w:rsid w:val="0023304E"/>
    <w:rsid w:val="00233742"/>
    <w:rsid w:val="002340F9"/>
    <w:rsid w:val="00235926"/>
    <w:rsid w:val="002367DC"/>
    <w:rsid w:val="0024136E"/>
    <w:rsid w:val="0024264D"/>
    <w:rsid w:val="002435FC"/>
    <w:rsid w:val="0024443E"/>
    <w:rsid w:val="00244524"/>
    <w:rsid w:val="00244663"/>
    <w:rsid w:val="00244AB1"/>
    <w:rsid w:val="00250AB7"/>
    <w:rsid w:val="0025130D"/>
    <w:rsid w:val="00254DD3"/>
    <w:rsid w:val="00260087"/>
    <w:rsid w:val="002626E6"/>
    <w:rsid w:val="00267A33"/>
    <w:rsid w:val="00270720"/>
    <w:rsid w:val="0027256C"/>
    <w:rsid w:val="00274273"/>
    <w:rsid w:val="00274B00"/>
    <w:rsid w:val="00274C3F"/>
    <w:rsid w:val="00275348"/>
    <w:rsid w:val="0027660D"/>
    <w:rsid w:val="00280557"/>
    <w:rsid w:val="00280EDF"/>
    <w:rsid w:val="002844A9"/>
    <w:rsid w:val="00291391"/>
    <w:rsid w:val="00291A78"/>
    <w:rsid w:val="00292E07"/>
    <w:rsid w:val="00293545"/>
    <w:rsid w:val="00295172"/>
    <w:rsid w:val="00295F2C"/>
    <w:rsid w:val="002960A0"/>
    <w:rsid w:val="00296B91"/>
    <w:rsid w:val="00297441"/>
    <w:rsid w:val="00297A1B"/>
    <w:rsid w:val="00297A9D"/>
    <w:rsid w:val="00297BB7"/>
    <w:rsid w:val="002A1671"/>
    <w:rsid w:val="002A4BAF"/>
    <w:rsid w:val="002A6D1C"/>
    <w:rsid w:val="002A7F1A"/>
    <w:rsid w:val="002B2752"/>
    <w:rsid w:val="002B32F0"/>
    <w:rsid w:val="002B4944"/>
    <w:rsid w:val="002B6EE2"/>
    <w:rsid w:val="002C20F9"/>
    <w:rsid w:val="002D3FAA"/>
    <w:rsid w:val="002D6699"/>
    <w:rsid w:val="002D6A4D"/>
    <w:rsid w:val="002D7A79"/>
    <w:rsid w:val="002E028A"/>
    <w:rsid w:val="002F0D7F"/>
    <w:rsid w:val="002F2247"/>
    <w:rsid w:val="002F2322"/>
    <w:rsid w:val="002F7655"/>
    <w:rsid w:val="00302562"/>
    <w:rsid w:val="00304FC0"/>
    <w:rsid w:val="00305F58"/>
    <w:rsid w:val="0030740C"/>
    <w:rsid w:val="00310A01"/>
    <w:rsid w:val="003143F7"/>
    <w:rsid w:val="00321A1F"/>
    <w:rsid w:val="00321F46"/>
    <w:rsid w:val="00322356"/>
    <w:rsid w:val="00322BC0"/>
    <w:rsid w:val="0032443E"/>
    <w:rsid w:val="00326E39"/>
    <w:rsid w:val="0033040E"/>
    <w:rsid w:val="00330CEF"/>
    <w:rsid w:val="00331564"/>
    <w:rsid w:val="00333339"/>
    <w:rsid w:val="00337FA0"/>
    <w:rsid w:val="00341B84"/>
    <w:rsid w:val="003421D5"/>
    <w:rsid w:val="00343892"/>
    <w:rsid w:val="0034484C"/>
    <w:rsid w:val="00344B13"/>
    <w:rsid w:val="00344F17"/>
    <w:rsid w:val="0034518F"/>
    <w:rsid w:val="003533C1"/>
    <w:rsid w:val="003541DC"/>
    <w:rsid w:val="00357245"/>
    <w:rsid w:val="00360490"/>
    <w:rsid w:val="003609EE"/>
    <w:rsid w:val="00360A7E"/>
    <w:rsid w:val="00362431"/>
    <w:rsid w:val="0036565B"/>
    <w:rsid w:val="003703EE"/>
    <w:rsid w:val="00372C37"/>
    <w:rsid w:val="00373079"/>
    <w:rsid w:val="00376066"/>
    <w:rsid w:val="003762C5"/>
    <w:rsid w:val="00377E52"/>
    <w:rsid w:val="00377FE1"/>
    <w:rsid w:val="00380688"/>
    <w:rsid w:val="00381457"/>
    <w:rsid w:val="00383245"/>
    <w:rsid w:val="003847FF"/>
    <w:rsid w:val="00385A3B"/>
    <w:rsid w:val="00390089"/>
    <w:rsid w:val="00390C69"/>
    <w:rsid w:val="003913EB"/>
    <w:rsid w:val="0039363C"/>
    <w:rsid w:val="00394F0C"/>
    <w:rsid w:val="00395500"/>
    <w:rsid w:val="00395CA7"/>
    <w:rsid w:val="003A0106"/>
    <w:rsid w:val="003A0925"/>
    <w:rsid w:val="003A1162"/>
    <w:rsid w:val="003A353E"/>
    <w:rsid w:val="003A5822"/>
    <w:rsid w:val="003A6C7F"/>
    <w:rsid w:val="003B0AB8"/>
    <w:rsid w:val="003B1E4C"/>
    <w:rsid w:val="003B39CC"/>
    <w:rsid w:val="003B417E"/>
    <w:rsid w:val="003B423A"/>
    <w:rsid w:val="003B5175"/>
    <w:rsid w:val="003B52AE"/>
    <w:rsid w:val="003B5354"/>
    <w:rsid w:val="003B5FD8"/>
    <w:rsid w:val="003B68B6"/>
    <w:rsid w:val="003B70B6"/>
    <w:rsid w:val="003B7A88"/>
    <w:rsid w:val="003C2928"/>
    <w:rsid w:val="003C3D4A"/>
    <w:rsid w:val="003C49DF"/>
    <w:rsid w:val="003C4DF0"/>
    <w:rsid w:val="003C7235"/>
    <w:rsid w:val="003E009E"/>
    <w:rsid w:val="003E0976"/>
    <w:rsid w:val="003E2569"/>
    <w:rsid w:val="003E2C30"/>
    <w:rsid w:val="003E46FB"/>
    <w:rsid w:val="003E71A7"/>
    <w:rsid w:val="003E74B2"/>
    <w:rsid w:val="003E76F9"/>
    <w:rsid w:val="003F0818"/>
    <w:rsid w:val="003F177C"/>
    <w:rsid w:val="003F2B01"/>
    <w:rsid w:val="003F3D95"/>
    <w:rsid w:val="003F5018"/>
    <w:rsid w:val="003F6702"/>
    <w:rsid w:val="003F7698"/>
    <w:rsid w:val="00400067"/>
    <w:rsid w:val="004035E5"/>
    <w:rsid w:val="00407C03"/>
    <w:rsid w:val="00411382"/>
    <w:rsid w:val="0041252C"/>
    <w:rsid w:val="004169E4"/>
    <w:rsid w:val="00417AC3"/>
    <w:rsid w:val="004204D5"/>
    <w:rsid w:val="0042112C"/>
    <w:rsid w:val="00423DE0"/>
    <w:rsid w:val="004312E2"/>
    <w:rsid w:val="00431F2E"/>
    <w:rsid w:val="00432458"/>
    <w:rsid w:val="00432B14"/>
    <w:rsid w:val="00440ED1"/>
    <w:rsid w:val="00442BE2"/>
    <w:rsid w:val="00444E5D"/>
    <w:rsid w:val="00446120"/>
    <w:rsid w:val="004472D1"/>
    <w:rsid w:val="00447FE8"/>
    <w:rsid w:val="0045000A"/>
    <w:rsid w:val="004513F0"/>
    <w:rsid w:val="0045616C"/>
    <w:rsid w:val="0046392C"/>
    <w:rsid w:val="00464647"/>
    <w:rsid w:val="00465DB1"/>
    <w:rsid w:val="00467DF6"/>
    <w:rsid w:val="00470388"/>
    <w:rsid w:val="00473EB7"/>
    <w:rsid w:val="004806D8"/>
    <w:rsid w:val="00480990"/>
    <w:rsid w:val="00481510"/>
    <w:rsid w:val="00482929"/>
    <w:rsid w:val="00482F69"/>
    <w:rsid w:val="00484414"/>
    <w:rsid w:val="00484BDF"/>
    <w:rsid w:val="00487815"/>
    <w:rsid w:val="00487D8C"/>
    <w:rsid w:val="0049093B"/>
    <w:rsid w:val="00493319"/>
    <w:rsid w:val="00493797"/>
    <w:rsid w:val="00495596"/>
    <w:rsid w:val="004959D8"/>
    <w:rsid w:val="00496AD3"/>
    <w:rsid w:val="00496D3C"/>
    <w:rsid w:val="00497D30"/>
    <w:rsid w:val="004A2CC1"/>
    <w:rsid w:val="004A6DE1"/>
    <w:rsid w:val="004B41C6"/>
    <w:rsid w:val="004B67C6"/>
    <w:rsid w:val="004B7882"/>
    <w:rsid w:val="004C1188"/>
    <w:rsid w:val="004C1624"/>
    <w:rsid w:val="004C2118"/>
    <w:rsid w:val="004C2C6B"/>
    <w:rsid w:val="004C41FB"/>
    <w:rsid w:val="004C6CC2"/>
    <w:rsid w:val="004D10E6"/>
    <w:rsid w:val="004D1FD2"/>
    <w:rsid w:val="004D2B3D"/>
    <w:rsid w:val="004D375E"/>
    <w:rsid w:val="004E081E"/>
    <w:rsid w:val="004E0B1A"/>
    <w:rsid w:val="004E4690"/>
    <w:rsid w:val="004E6A28"/>
    <w:rsid w:val="004E6CBC"/>
    <w:rsid w:val="004F1C2F"/>
    <w:rsid w:val="004F2D1F"/>
    <w:rsid w:val="004F2D9F"/>
    <w:rsid w:val="004F3563"/>
    <w:rsid w:val="004F395B"/>
    <w:rsid w:val="004F6EA2"/>
    <w:rsid w:val="00501DA3"/>
    <w:rsid w:val="00504718"/>
    <w:rsid w:val="005076AB"/>
    <w:rsid w:val="0051066F"/>
    <w:rsid w:val="00511B1E"/>
    <w:rsid w:val="005129C3"/>
    <w:rsid w:val="00513BA7"/>
    <w:rsid w:val="00516A6F"/>
    <w:rsid w:val="00520540"/>
    <w:rsid w:val="005261EB"/>
    <w:rsid w:val="00530AC1"/>
    <w:rsid w:val="005311AE"/>
    <w:rsid w:val="00531CA0"/>
    <w:rsid w:val="00531DF0"/>
    <w:rsid w:val="00533A10"/>
    <w:rsid w:val="005351EB"/>
    <w:rsid w:val="00543263"/>
    <w:rsid w:val="005447E1"/>
    <w:rsid w:val="0054654F"/>
    <w:rsid w:val="00547618"/>
    <w:rsid w:val="005507EF"/>
    <w:rsid w:val="00550CB5"/>
    <w:rsid w:val="00553BF4"/>
    <w:rsid w:val="00554021"/>
    <w:rsid w:val="00554F37"/>
    <w:rsid w:val="0055745B"/>
    <w:rsid w:val="00561031"/>
    <w:rsid w:val="005619A7"/>
    <w:rsid w:val="0056239B"/>
    <w:rsid w:val="0056551D"/>
    <w:rsid w:val="00565A87"/>
    <w:rsid w:val="00566CDA"/>
    <w:rsid w:val="00570794"/>
    <w:rsid w:val="00570BC2"/>
    <w:rsid w:val="0057218E"/>
    <w:rsid w:val="00572F7D"/>
    <w:rsid w:val="00573A15"/>
    <w:rsid w:val="00573E64"/>
    <w:rsid w:val="00574CC5"/>
    <w:rsid w:val="00575DFA"/>
    <w:rsid w:val="00577938"/>
    <w:rsid w:val="005811A7"/>
    <w:rsid w:val="005835AE"/>
    <w:rsid w:val="005872D9"/>
    <w:rsid w:val="00587893"/>
    <w:rsid w:val="00590521"/>
    <w:rsid w:val="005934B6"/>
    <w:rsid w:val="00593BF2"/>
    <w:rsid w:val="0059428D"/>
    <w:rsid w:val="005944F6"/>
    <w:rsid w:val="00594DA2"/>
    <w:rsid w:val="00595778"/>
    <w:rsid w:val="00596445"/>
    <w:rsid w:val="005A19B3"/>
    <w:rsid w:val="005A36D5"/>
    <w:rsid w:val="005A4377"/>
    <w:rsid w:val="005A615A"/>
    <w:rsid w:val="005A695D"/>
    <w:rsid w:val="005A6F57"/>
    <w:rsid w:val="005B2860"/>
    <w:rsid w:val="005B46DE"/>
    <w:rsid w:val="005B78CB"/>
    <w:rsid w:val="005C4325"/>
    <w:rsid w:val="005C46D6"/>
    <w:rsid w:val="005C56D7"/>
    <w:rsid w:val="005C6391"/>
    <w:rsid w:val="005C791F"/>
    <w:rsid w:val="005D0AE3"/>
    <w:rsid w:val="005D2405"/>
    <w:rsid w:val="005D256A"/>
    <w:rsid w:val="005D74CE"/>
    <w:rsid w:val="005D7CDD"/>
    <w:rsid w:val="005E1211"/>
    <w:rsid w:val="005E12A3"/>
    <w:rsid w:val="005E17BB"/>
    <w:rsid w:val="005E1CA1"/>
    <w:rsid w:val="005E55E0"/>
    <w:rsid w:val="005E7798"/>
    <w:rsid w:val="005E7838"/>
    <w:rsid w:val="005E7B94"/>
    <w:rsid w:val="005F2239"/>
    <w:rsid w:val="005F3001"/>
    <w:rsid w:val="005F407F"/>
    <w:rsid w:val="005F7296"/>
    <w:rsid w:val="005F77F4"/>
    <w:rsid w:val="00601F47"/>
    <w:rsid w:val="00602DED"/>
    <w:rsid w:val="006110B8"/>
    <w:rsid w:val="00611565"/>
    <w:rsid w:val="00612821"/>
    <w:rsid w:val="006134AC"/>
    <w:rsid w:val="006142E8"/>
    <w:rsid w:val="00625679"/>
    <w:rsid w:val="00626538"/>
    <w:rsid w:val="00627055"/>
    <w:rsid w:val="006300BD"/>
    <w:rsid w:val="00630F68"/>
    <w:rsid w:val="006357B9"/>
    <w:rsid w:val="00635E8F"/>
    <w:rsid w:val="00636163"/>
    <w:rsid w:val="006371DA"/>
    <w:rsid w:val="00640F35"/>
    <w:rsid w:val="00642888"/>
    <w:rsid w:val="00642E40"/>
    <w:rsid w:val="00643730"/>
    <w:rsid w:val="0064445D"/>
    <w:rsid w:val="006445CE"/>
    <w:rsid w:val="00647A1F"/>
    <w:rsid w:val="006529FC"/>
    <w:rsid w:val="006546CA"/>
    <w:rsid w:val="00655703"/>
    <w:rsid w:val="00655897"/>
    <w:rsid w:val="00655924"/>
    <w:rsid w:val="00655937"/>
    <w:rsid w:val="00661060"/>
    <w:rsid w:val="006637B7"/>
    <w:rsid w:val="00664D3A"/>
    <w:rsid w:val="00675A35"/>
    <w:rsid w:val="0067769D"/>
    <w:rsid w:val="006800F7"/>
    <w:rsid w:val="00681A96"/>
    <w:rsid w:val="00682B15"/>
    <w:rsid w:val="00683A97"/>
    <w:rsid w:val="0068451D"/>
    <w:rsid w:val="00687EEE"/>
    <w:rsid w:val="00690E7D"/>
    <w:rsid w:val="006913A2"/>
    <w:rsid w:val="00691EF0"/>
    <w:rsid w:val="00694678"/>
    <w:rsid w:val="00696D77"/>
    <w:rsid w:val="00697074"/>
    <w:rsid w:val="00697A8A"/>
    <w:rsid w:val="00697AFC"/>
    <w:rsid w:val="006A065E"/>
    <w:rsid w:val="006A1E6F"/>
    <w:rsid w:val="006A4AC2"/>
    <w:rsid w:val="006A53BF"/>
    <w:rsid w:val="006A5831"/>
    <w:rsid w:val="006A69A7"/>
    <w:rsid w:val="006A6FFD"/>
    <w:rsid w:val="006A774B"/>
    <w:rsid w:val="006B0DE7"/>
    <w:rsid w:val="006B37C5"/>
    <w:rsid w:val="006B455C"/>
    <w:rsid w:val="006B6342"/>
    <w:rsid w:val="006B78D8"/>
    <w:rsid w:val="006C0189"/>
    <w:rsid w:val="006C2B78"/>
    <w:rsid w:val="006C2D43"/>
    <w:rsid w:val="006C316F"/>
    <w:rsid w:val="006C633C"/>
    <w:rsid w:val="006C6F07"/>
    <w:rsid w:val="006C7ADA"/>
    <w:rsid w:val="006D3921"/>
    <w:rsid w:val="006D3BD4"/>
    <w:rsid w:val="006D49B5"/>
    <w:rsid w:val="006D5A04"/>
    <w:rsid w:val="006D6949"/>
    <w:rsid w:val="006D6D22"/>
    <w:rsid w:val="006E095C"/>
    <w:rsid w:val="006E0B4C"/>
    <w:rsid w:val="006E27B3"/>
    <w:rsid w:val="006E3B7B"/>
    <w:rsid w:val="006E52A3"/>
    <w:rsid w:val="006E6915"/>
    <w:rsid w:val="006E6B66"/>
    <w:rsid w:val="006E7107"/>
    <w:rsid w:val="006F3577"/>
    <w:rsid w:val="006F3F28"/>
    <w:rsid w:val="006F4D97"/>
    <w:rsid w:val="006F5A19"/>
    <w:rsid w:val="006F68E5"/>
    <w:rsid w:val="006F6F93"/>
    <w:rsid w:val="0070337F"/>
    <w:rsid w:val="007034ED"/>
    <w:rsid w:val="0070354B"/>
    <w:rsid w:val="00713208"/>
    <w:rsid w:val="0071446C"/>
    <w:rsid w:val="00714A84"/>
    <w:rsid w:val="00716095"/>
    <w:rsid w:val="00720A4F"/>
    <w:rsid w:val="00721849"/>
    <w:rsid w:val="0072209A"/>
    <w:rsid w:val="007222BB"/>
    <w:rsid w:val="00722819"/>
    <w:rsid w:val="00727D03"/>
    <w:rsid w:val="00730E45"/>
    <w:rsid w:val="00733047"/>
    <w:rsid w:val="00733BF6"/>
    <w:rsid w:val="0073465E"/>
    <w:rsid w:val="00737889"/>
    <w:rsid w:val="007379F5"/>
    <w:rsid w:val="00740E3A"/>
    <w:rsid w:val="00742B95"/>
    <w:rsid w:val="007443CE"/>
    <w:rsid w:val="0075234D"/>
    <w:rsid w:val="00757102"/>
    <w:rsid w:val="0075788D"/>
    <w:rsid w:val="0076190C"/>
    <w:rsid w:val="007663B3"/>
    <w:rsid w:val="00772825"/>
    <w:rsid w:val="00772BA6"/>
    <w:rsid w:val="00773170"/>
    <w:rsid w:val="00777819"/>
    <w:rsid w:val="00777F74"/>
    <w:rsid w:val="00785170"/>
    <w:rsid w:val="00785707"/>
    <w:rsid w:val="00791BB1"/>
    <w:rsid w:val="0079347B"/>
    <w:rsid w:val="00793B3A"/>
    <w:rsid w:val="00794E0E"/>
    <w:rsid w:val="0079794A"/>
    <w:rsid w:val="007A50B9"/>
    <w:rsid w:val="007B2AEA"/>
    <w:rsid w:val="007B35F5"/>
    <w:rsid w:val="007B4454"/>
    <w:rsid w:val="007B49C7"/>
    <w:rsid w:val="007B6883"/>
    <w:rsid w:val="007B7E5D"/>
    <w:rsid w:val="007C038F"/>
    <w:rsid w:val="007C14DD"/>
    <w:rsid w:val="007C1ADE"/>
    <w:rsid w:val="007C1BA5"/>
    <w:rsid w:val="007C2B9B"/>
    <w:rsid w:val="007C31AD"/>
    <w:rsid w:val="007C4B0E"/>
    <w:rsid w:val="007C4B6E"/>
    <w:rsid w:val="007C5C6A"/>
    <w:rsid w:val="007D0036"/>
    <w:rsid w:val="007D14EF"/>
    <w:rsid w:val="007D1CE9"/>
    <w:rsid w:val="007D2363"/>
    <w:rsid w:val="007D2AC1"/>
    <w:rsid w:val="007D63D4"/>
    <w:rsid w:val="007D68AD"/>
    <w:rsid w:val="007D72D1"/>
    <w:rsid w:val="007D7BC3"/>
    <w:rsid w:val="007E2763"/>
    <w:rsid w:val="007E27E7"/>
    <w:rsid w:val="007E31F7"/>
    <w:rsid w:val="007E5466"/>
    <w:rsid w:val="007E7546"/>
    <w:rsid w:val="007F5173"/>
    <w:rsid w:val="008006E3"/>
    <w:rsid w:val="008058F0"/>
    <w:rsid w:val="00810E02"/>
    <w:rsid w:val="00811079"/>
    <w:rsid w:val="00811686"/>
    <w:rsid w:val="00814844"/>
    <w:rsid w:val="0081517D"/>
    <w:rsid w:val="00816E12"/>
    <w:rsid w:val="00820279"/>
    <w:rsid w:val="00820465"/>
    <w:rsid w:val="00832162"/>
    <w:rsid w:val="00832731"/>
    <w:rsid w:val="00832C6A"/>
    <w:rsid w:val="008331BA"/>
    <w:rsid w:val="0083391C"/>
    <w:rsid w:val="008345D6"/>
    <w:rsid w:val="00840E7E"/>
    <w:rsid w:val="00841143"/>
    <w:rsid w:val="00842039"/>
    <w:rsid w:val="00842512"/>
    <w:rsid w:val="008428AD"/>
    <w:rsid w:val="00842DE5"/>
    <w:rsid w:val="00842F53"/>
    <w:rsid w:val="008439BF"/>
    <w:rsid w:val="00843BCC"/>
    <w:rsid w:val="0084764E"/>
    <w:rsid w:val="00847D44"/>
    <w:rsid w:val="00860403"/>
    <w:rsid w:val="00864592"/>
    <w:rsid w:val="008714C3"/>
    <w:rsid w:val="0087162C"/>
    <w:rsid w:val="00871922"/>
    <w:rsid w:val="00873A33"/>
    <w:rsid w:val="00874C4D"/>
    <w:rsid w:val="0087532B"/>
    <w:rsid w:val="0088425C"/>
    <w:rsid w:val="0088443D"/>
    <w:rsid w:val="00884686"/>
    <w:rsid w:val="008855F8"/>
    <w:rsid w:val="0088740F"/>
    <w:rsid w:val="00890509"/>
    <w:rsid w:val="00890FA7"/>
    <w:rsid w:val="008921A0"/>
    <w:rsid w:val="008940E3"/>
    <w:rsid w:val="00896349"/>
    <w:rsid w:val="008A02BE"/>
    <w:rsid w:val="008A0B48"/>
    <w:rsid w:val="008A5351"/>
    <w:rsid w:val="008A6A01"/>
    <w:rsid w:val="008B0393"/>
    <w:rsid w:val="008B10B8"/>
    <w:rsid w:val="008B3B25"/>
    <w:rsid w:val="008B7588"/>
    <w:rsid w:val="008B7BB2"/>
    <w:rsid w:val="008D1DB7"/>
    <w:rsid w:val="008D1E23"/>
    <w:rsid w:val="008D239D"/>
    <w:rsid w:val="008D2CEB"/>
    <w:rsid w:val="008D774A"/>
    <w:rsid w:val="008D7B2D"/>
    <w:rsid w:val="008E014B"/>
    <w:rsid w:val="008E09D8"/>
    <w:rsid w:val="008E2EA8"/>
    <w:rsid w:val="008E4882"/>
    <w:rsid w:val="008E53EF"/>
    <w:rsid w:val="008E562A"/>
    <w:rsid w:val="008E57A1"/>
    <w:rsid w:val="008E6236"/>
    <w:rsid w:val="008E79A1"/>
    <w:rsid w:val="008F0DBD"/>
    <w:rsid w:val="008F15EB"/>
    <w:rsid w:val="008F202A"/>
    <w:rsid w:val="008F4899"/>
    <w:rsid w:val="008F4AB1"/>
    <w:rsid w:val="008F539A"/>
    <w:rsid w:val="008F5F45"/>
    <w:rsid w:val="008F6813"/>
    <w:rsid w:val="00900F15"/>
    <w:rsid w:val="00901A29"/>
    <w:rsid w:val="00901B9B"/>
    <w:rsid w:val="0090614B"/>
    <w:rsid w:val="00906E73"/>
    <w:rsid w:val="00907F11"/>
    <w:rsid w:val="009108A6"/>
    <w:rsid w:val="00911398"/>
    <w:rsid w:val="009114DB"/>
    <w:rsid w:val="0091184A"/>
    <w:rsid w:val="009121EC"/>
    <w:rsid w:val="0091364B"/>
    <w:rsid w:val="00913DFF"/>
    <w:rsid w:val="009165E9"/>
    <w:rsid w:val="0092596E"/>
    <w:rsid w:val="00925EC0"/>
    <w:rsid w:val="009301BC"/>
    <w:rsid w:val="00930ED9"/>
    <w:rsid w:val="009312C6"/>
    <w:rsid w:val="00931C64"/>
    <w:rsid w:val="00933AD5"/>
    <w:rsid w:val="00934663"/>
    <w:rsid w:val="009358D4"/>
    <w:rsid w:val="00936655"/>
    <w:rsid w:val="00942C38"/>
    <w:rsid w:val="009443F3"/>
    <w:rsid w:val="00944C29"/>
    <w:rsid w:val="009468AD"/>
    <w:rsid w:val="00950899"/>
    <w:rsid w:val="00950974"/>
    <w:rsid w:val="00952C63"/>
    <w:rsid w:val="00954487"/>
    <w:rsid w:val="009558CD"/>
    <w:rsid w:val="0096164E"/>
    <w:rsid w:val="00965C9E"/>
    <w:rsid w:val="00966B2C"/>
    <w:rsid w:val="00967391"/>
    <w:rsid w:val="00970B88"/>
    <w:rsid w:val="00970EF2"/>
    <w:rsid w:val="009713D6"/>
    <w:rsid w:val="00974755"/>
    <w:rsid w:val="00974ED6"/>
    <w:rsid w:val="009753FA"/>
    <w:rsid w:val="00976C2F"/>
    <w:rsid w:val="00976DA9"/>
    <w:rsid w:val="009802A5"/>
    <w:rsid w:val="00980E24"/>
    <w:rsid w:val="00982A95"/>
    <w:rsid w:val="009878A2"/>
    <w:rsid w:val="00990570"/>
    <w:rsid w:val="00991575"/>
    <w:rsid w:val="0099578E"/>
    <w:rsid w:val="00996908"/>
    <w:rsid w:val="00997EB2"/>
    <w:rsid w:val="009A1C1A"/>
    <w:rsid w:val="009A2062"/>
    <w:rsid w:val="009A20F5"/>
    <w:rsid w:val="009A33CE"/>
    <w:rsid w:val="009A3F3A"/>
    <w:rsid w:val="009A67D2"/>
    <w:rsid w:val="009B0FA3"/>
    <w:rsid w:val="009B228C"/>
    <w:rsid w:val="009B4A05"/>
    <w:rsid w:val="009B60D8"/>
    <w:rsid w:val="009B6206"/>
    <w:rsid w:val="009C3CF4"/>
    <w:rsid w:val="009C4486"/>
    <w:rsid w:val="009C4649"/>
    <w:rsid w:val="009C6802"/>
    <w:rsid w:val="009C6EDE"/>
    <w:rsid w:val="009C73B0"/>
    <w:rsid w:val="009C75DD"/>
    <w:rsid w:val="009C7BAC"/>
    <w:rsid w:val="009D0717"/>
    <w:rsid w:val="009D4FD2"/>
    <w:rsid w:val="009D7995"/>
    <w:rsid w:val="009E16F5"/>
    <w:rsid w:val="009E46FE"/>
    <w:rsid w:val="009E4B59"/>
    <w:rsid w:val="009E6BD0"/>
    <w:rsid w:val="009F08D2"/>
    <w:rsid w:val="009F1692"/>
    <w:rsid w:val="009F29DC"/>
    <w:rsid w:val="009F6CE4"/>
    <w:rsid w:val="009F73EB"/>
    <w:rsid w:val="009F79D9"/>
    <w:rsid w:val="00A048A1"/>
    <w:rsid w:val="00A106CE"/>
    <w:rsid w:val="00A15128"/>
    <w:rsid w:val="00A16BEC"/>
    <w:rsid w:val="00A170B0"/>
    <w:rsid w:val="00A201BB"/>
    <w:rsid w:val="00A22824"/>
    <w:rsid w:val="00A260F9"/>
    <w:rsid w:val="00A30382"/>
    <w:rsid w:val="00A31B7B"/>
    <w:rsid w:val="00A34A58"/>
    <w:rsid w:val="00A350A9"/>
    <w:rsid w:val="00A43185"/>
    <w:rsid w:val="00A444EC"/>
    <w:rsid w:val="00A44FB2"/>
    <w:rsid w:val="00A455C4"/>
    <w:rsid w:val="00A52208"/>
    <w:rsid w:val="00A528C3"/>
    <w:rsid w:val="00A54936"/>
    <w:rsid w:val="00A60478"/>
    <w:rsid w:val="00A6128C"/>
    <w:rsid w:val="00A62820"/>
    <w:rsid w:val="00A66028"/>
    <w:rsid w:val="00A71C57"/>
    <w:rsid w:val="00A75243"/>
    <w:rsid w:val="00A76234"/>
    <w:rsid w:val="00A82DFD"/>
    <w:rsid w:val="00A84372"/>
    <w:rsid w:val="00A84C8F"/>
    <w:rsid w:val="00A868BE"/>
    <w:rsid w:val="00A90F41"/>
    <w:rsid w:val="00A9252C"/>
    <w:rsid w:val="00A941A9"/>
    <w:rsid w:val="00A95C59"/>
    <w:rsid w:val="00A96AE5"/>
    <w:rsid w:val="00AA0FAB"/>
    <w:rsid w:val="00AA2A0C"/>
    <w:rsid w:val="00AA2DA0"/>
    <w:rsid w:val="00AA3B3D"/>
    <w:rsid w:val="00AA75A5"/>
    <w:rsid w:val="00AA7FFB"/>
    <w:rsid w:val="00AB14D2"/>
    <w:rsid w:val="00AB2FE5"/>
    <w:rsid w:val="00AC246A"/>
    <w:rsid w:val="00AC49E8"/>
    <w:rsid w:val="00AC5F4F"/>
    <w:rsid w:val="00AC7D10"/>
    <w:rsid w:val="00AD12EC"/>
    <w:rsid w:val="00AD5648"/>
    <w:rsid w:val="00AD750E"/>
    <w:rsid w:val="00AE536E"/>
    <w:rsid w:val="00AE54BE"/>
    <w:rsid w:val="00AF3D11"/>
    <w:rsid w:val="00B04BE4"/>
    <w:rsid w:val="00B05F20"/>
    <w:rsid w:val="00B068D9"/>
    <w:rsid w:val="00B10B8C"/>
    <w:rsid w:val="00B12701"/>
    <w:rsid w:val="00B13FF4"/>
    <w:rsid w:val="00B1622A"/>
    <w:rsid w:val="00B17709"/>
    <w:rsid w:val="00B2643B"/>
    <w:rsid w:val="00B26C94"/>
    <w:rsid w:val="00B36583"/>
    <w:rsid w:val="00B36D1B"/>
    <w:rsid w:val="00B36F77"/>
    <w:rsid w:val="00B41D30"/>
    <w:rsid w:val="00B4220A"/>
    <w:rsid w:val="00B42DD3"/>
    <w:rsid w:val="00B4385A"/>
    <w:rsid w:val="00B45F0E"/>
    <w:rsid w:val="00B470F1"/>
    <w:rsid w:val="00B47CF4"/>
    <w:rsid w:val="00B54204"/>
    <w:rsid w:val="00B5528A"/>
    <w:rsid w:val="00B56E7A"/>
    <w:rsid w:val="00B57B00"/>
    <w:rsid w:val="00B6031B"/>
    <w:rsid w:val="00B615E2"/>
    <w:rsid w:val="00B64472"/>
    <w:rsid w:val="00B66813"/>
    <w:rsid w:val="00B66E5B"/>
    <w:rsid w:val="00B67F5C"/>
    <w:rsid w:val="00B705E0"/>
    <w:rsid w:val="00B71C63"/>
    <w:rsid w:val="00B7211E"/>
    <w:rsid w:val="00B726C2"/>
    <w:rsid w:val="00B73CF8"/>
    <w:rsid w:val="00B75907"/>
    <w:rsid w:val="00B768E5"/>
    <w:rsid w:val="00B8087B"/>
    <w:rsid w:val="00B80D1B"/>
    <w:rsid w:val="00B81C9C"/>
    <w:rsid w:val="00B843E8"/>
    <w:rsid w:val="00B87D13"/>
    <w:rsid w:val="00B87F4F"/>
    <w:rsid w:val="00B921CD"/>
    <w:rsid w:val="00B95879"/>
    <w:rsid w:val="00B96A46"/>
    <w:rsid w:val="00B96C43"/>
    <w:rsid w:val="00BA17E5"/>
    <w:rsid w:val="00BA4BB4"/>
    <w:rsid w:val="00BA62EF"/>
    <w:rsid w:val="00BB021E"/>
    <w:rsid w:val="00BB0ADC"/>
    <w:rsid w:val="00BB1E50"/>
    <w:rsid w:val="00BB1E81"/>
    <w:rsid w:val="00BB425B"/>
    <w:rsid w:val="00BB5D62"/>
    <w:rsid w:val="00BC06C0"/>
    <w:rsid w:val="00BC2F0A"/>
    <w:rsid w:val="00BC3D1C"/>
    <w:rsid w:val="00BC7294"/>
    <w:rsid w:val="00BD04C3"/>
    <w:rsid w:val="00BD050E"/>
    <w:rsid w:val="00BD44E9"/>
    <w:rsid w:val="00BD4E71"/>
    <w:rsid w:val="00BD677B"/>
    <w:rsid w:val="00BD6E83"/>
    <w:rsid w:val="00BD7B07"/>
    <w:rsid w:val="00BE09D1"/>
    <w:rsid w:val="00BE2384"/>
    <w:rsid w:val="00BE6213"/>
    <w:rsid w:val="00BF0601"/>
    <w:rsid w:val="00BF2E7E"/>
    <w:rsid w:val="00BF4489"/>
    <w:rsid w:val="00BF5680"/>
    <w:rsid w:val="00C007AF"/>
    <w:rsid w:val="00C01DC4"/>
    <w:rsid w:val="00C01EA3"/>
    <w:rsid w:val="00C033AF"/>
    <w:rsid w:val="00C0358F"/>
    <w:rsid w:val="00C03685"/>
    <w:rsid w:val="00C078A7"/>
    <w:rsid w:val="00C07DA9"/>
    <w:rsid w:val="00C10C5D"/>
    <w:rsid w:val="00C1426C"/>
    <w:rsid w:val="00C15440"/>
    <w:rsid w:val="00C22F63"/>
    <w:rsid w:val="00C24C17"/>
    <w:rsid w:val="00C300E3"/>
    <w:rsid w:val="00C30DE7"/>
    <w:rsid w:val="00C368D9"/>
    <w:rsid w:val="00C370F8"/>
    <w:rsid w:val="00C375D5"/>
    <w:rsid w:val="00C413AA"/>
    <w:rsid w:val="00C414CC"/>
    <w:rsid w:val="00C41775"/>
    <w:rsid w:val="00C41EF1"/>
    <w:rsid w:val="00C46D4B"/>
    <w:rsid w:val="00C47F4C"/>
    <w:rsid w:val="00C514F3"/>
    <w:rsid w:val="00C51DC1"/>
    <w:rsid w:val="00C52784"/>
    <w:rsid w:val="00C636DF"/>
    <w:rsid w:val="00C6711E"/>
    <w:rsid w:val="00C711A9"/>
    <w:rsid w:val="00C74136"/>
    <w:rsid w:val="00C7548A"/>
    <w:rsid w:val="00C773D4"/>
    <w:rsid w:val="00C8010B"/>
    <w:rsid w:val="00C80475"/>
    <w:rsid w:val="00C80BB2"/>
    <w:rsid w:val="00C81E89"/>
    <w:rsid w:val="00C86700"/>
    <w:rsid w:val="00C874D3"/>
    <w:rsid w:val="00C91FBC"/>
    <w:rsid w:val="00C93F72"/>
    <w:rsid w:val="00C9437A"/>
    <w:rsid w:val="00C9438F"/>
    <w:rsid w:val="00C95EFA"/>
    <w:rsid w:val="00C96A5A"/>
    <w:rsid w:val="00C97501"/>
    <w:rsid w:val="00CA05EC"/>
    <w:rsid w:val="00CA19CF"/>
    <w:rsid w:val="00CA3204"/>
    <w:rsid w:val="00CA469F"/>
    <w:rsid w:val="00CA4B1C"/>
    <w:rsid w:val="00CA4BA2"/>
    <w:rsid w:val="00CB5B6C"/>
    <w:rsid w:val="00CB6BE6"/>
    <w:rsid w:val="00CC3FB1"/>
    <w:rsid w:val="00CC4B82"/>
    <w:rsid w:val="00CC7639"/>
    <w:rsid w:val="00CD1729"/>
    <w:rsid w:val="00CD1C12"/>
    <w:rsid w:val="00CD5152"/>
    <w:rsid w:val="00CD5315"/>
    <w:rsid w:val="00CD63A6"/>
    <w:rsid w:val="00CD67BD"/>
    <w:rsid w:val="00CD7A50"/>
    <w:rsid w:val="00CE0E98"/>
    <w:rsid w:val="00CE3458"/>
    <w:rsid w:val="00CE37BC"/>
    <w:rsid w:val="00CE627E"/>
    <w:rsid w:val="00CE6A70"/>
    <w:rsid w:val="00CE6F67"/>
    <w:rsid w:val="00CE7299"/>
    <w:rsid w:val="00CF0BB7"/>
    <w:rsid w:val="00CF15C5"/>
    <w:rsid w:val="00CF1D13"/>
    <w:rsid w:val="00CF62DB"/>
    <w:rsid w:val="00CF6D38"/>
    <w:rsid w:val="00CF79B9"/>
    <w:rsid w:val="00D01DE0"/>
    <w:rsid w:val="00D04E20"/>
    <w:rsid w:val="00D06F5E"/>
    <w:rsid w:val="00D12EA1"/>
    <w:rsid w:val="00D13F78"/>
    <w:rsid w:val="00D1506B"/>
    <w:rsid w:val="00D157E6"/>
    <w:rsid w:val="00D16699"/>
    <w:rsid w:val="00D20E81"/>
    <w:rsid w:val="00D223C1"/>
    <w:rsid w:val="00D22525"/>
    <w:rsid w:val="00D22BB2"/>
    <w:rsid w:val="00D238DE"/>
    <w:rsid w:val="00D24301"/>
    <w:rsid w:val="00D24ED3"/>
    <w:rsid w:val="00D30321"/>
    <w:rsid w:val="00D32C71"/>
    <w:rsid w:val="00D34C43"/>
    <w:rsid w:val="00D36B8A"/>
    <w:rsid w:val="00D37542"/>
    <w:rsid w:val="00D37A25"/>
    <w:rsid w:val="00D406B7"/>
    <w:rsid w:val="00D420CD"/>
    <w:rsid w:val="00D42294"/>
    <w:rsid w:val="00D42B8E"/>
    <w:rsid w:val="00D42C9C"/>
    <w:rsid w:val="00D44040"/>
    <w:rsid w:val="00D45822"/>
    <w:rsid w:val="00D464B2"/>
    <w:rsid w:val="00D47538"/>
    <w:rsid w:val="00D50609"/>
    <w:rsid w:val="00D50D4B"/>
    <w:rsid w:val="00D5450B"/>
    <w:rsid w:val="00D549C0"/>
    <w:rsid w:val="00D54F3D"/>
    <w:rsid w:val="00D5795B"/>
    <w:rsid w:val="00D612B5"/>
    <w:rsid w:val="00D64B47"/>
    <w:rsid w:val="00D65717"/>
    <w:rsid w:val="00D66201"/>
    <w:rsid w:val="00D67267"/>
    <w:rsid w:val="00D705F4"/>
    <w:rsid w:val="00D70C3E"/>
    <w:rsid w:val="00D718A2"/>
    <w:rsid w:val="00D73459"/>
    <w:rsid w:val="00D736C0"/>
    <w:rsid w:val="00D802DC"/>
    <w:rsid w:val="00D81CB8"/>
    <w:rsid w:val="00D83199"/>
    <w:rsid w:val="00D8329E"/>
    <w:rsid w:val="00D86866"/>
    <w:rsid w:val="00D87972"/>
    <w:rsid w:val="00D924AD"/>
    <w:rsid w:val="00D9599F"/>
    <w:rsid w:val="00D9750D"/>
    <w:rsid w:val="00D97880"/>
    <w:rsid w:val="00DA21E1"/>
    <w:rsid w:val="00DA2BF4"/>
    <w:rsid w:val="00DA35DF"/>
    <w:rsid w:val="00DA40BF"/>
    <w:rsid w:val="00DA710B"/>
    <w:rsid w:val="00DA7429"/>
    <w:rsid w:val="00DB450E"/>
    <w:rsid w:val="00DB7D93"/>
    <w:rsid w:val="00DC0AE9"/>
    <w:rsid w:val="00DC12CC"/>
    <w:rsid w:val="00DC13AF"/>
    <w:rsid w:val="00DC28E6"/>
    <w:rsid w:val="00DC516A"/>
    <w:rsid w:val="00DC54A3"/>
    <w:rsid w:val="00DC7836"/>
    <w:rsid w:val="00DD194D"/>
    <w:rsid w:val="00DD1BA2"/>
    <w:rsid w:val="00DD28B2"/>
    <w:rsid w:val="00DD3F84"/>
    <w:rsid w:val="00DD6406"/>
    <w:rsid w:val="00DE074D"/>
    <w:rsid w:val="00DE0C44"/>
    <w:rsid w:val="00DE3873"/>
    <w:rsid w:val="00DF15CA"/>
    <w:rsid w:val="00DF1DCD"/>
    <w:rsid w:val="00DF4316"/>
    <w:rsid w:val="00DF4DF5"/>
    <w:rsid w:val="00DF6445"/>
    <w:rsid w:val="00DF7617"/>
    <w:rsid w:val="00DF7AC0"/>
    <w:rsid w:val="00DF7DA0"/>
    <w:rsid w:val="00E00BCC"/>
    <w:rsid w:val="00E01D3A"/>
    <w:rsid w:val="00E02852"/>
    <w:rsid w:val="00E0594A"/>
    <w:rsid w:val="00E060C0"/>
    <w:rsid w:val="00E07520"/>
    <w:rsid w:val="00E127C3"/>
    <w:rsid w:val="00E13DA9"/>
    <w:rsid w:val="00E142D5"/>
    <w:rsid w:val="00E16AF4"/>
    <w:rsid w:val="00E1718B"/>
    <w:rsid w:val="00E238EE"/>
    <w:rsid w:val="00E242CA"/>
    <w:rsid w:val="00E2729A"/>
    <w:rsid w:val="00E30CC8"/>
    <w:rsid w:val="00E31394"/>
    <w:rsid w:val="00E31A42"/>
    <w:rsid w:val="00E32127"/>
    <w:rsid w:val="00E330DE"/>
    <w:rsid w:val="00E333C7"/>
    <w:rsid w:val="00E335C0"/>
    <w:rsid w:val="00E35AAE"/>
    <w:rsid w:val="00E367A8"/>
    <w:rsid w:val="00E404E7"/>
    <w:rsid w:val="00E40C81"/>
    <w:rsid w:val="00E41CD7"/>
    <w:rsid w:val="00E42D13"/>
    <w:rsid w:val="00E4339F"/>
    <w:rsid w:val="00E4367D"/>
    <w:rsid w:val="00E456C5"/>
    <w:rsid w:val="00E4686E"/>
    <w:rsid w:val="00E5164A"/>
    <w:rsid w:val="00E51E32"/>
    <w:rsid w:val="00E52430"/>
    <w:rsid w:val="00E53174"/>
    <w:rsid w:val="00E53245"/>
    <w:rsid w:val="00E62002"/>
    <w:rsid w:val="00E62447"/>
    <w:rsid w:val="00E62870"/>
    <w:rsid w:val="00E64E9D"/>
    <w:rsid w:val="00E65128"/>
    <w:rsid w:val="00E65431"/>
    <w:rsid w:val="00E654DA"/>
    <w:rsid w:val="00E7280A"/>
    <w:rsid w:val="00E75EE8"/>
    <w:rsid w:val="00E8216F"/>
    <w:rsid w:val="00E8295F"/>
    <w:rsid w:val="00E84ECD"/>
    <w:rsid w:val="00E86227"/>
    <w:rsid w:val="00E87FCD"/>
    <w:rsid w:val="00E90E18"/>
    <w:rsid w:val="00E9207E"/>
    <w:rsid w:val="00E9571A"/>
    <w:rsid w:val="00E96BE4"/>
    <w:rsid w:val="00EA0ED3"/>
    <w:rsid w:val="00EA65C2"/>
    <w:rsid w:val="00EB0D76"/>
    <w:rsid w:val="00EB60CE"/>
    <w:rsid w:val="00EB6313"/>
    <w:rsid w:val="00EC73A4"/>
    <w:rsid w:val="00ED09CE"/>
    <w:rsid w:val="00ED1851"/>
    <w:rsid w:val="00ED2E6C"/>
    <w:rsid w:val="00ED497A"/>
    <w:rsid w:val="00ED506E"/>
    <w:rsid w:val="00ED6E91"/>
    <w:rsid w:val="00ED6F60"/>
    <w:rsid w:val="00ED73AE"/>
    <w:rsid w:val="00EE18D6"/>
    <w:rsid w:val="00EE24B6"/>
    <w:rsid w:val="00EE2663"/>
    <w:rsid w:val="00EE5DC9"/>
    <w:rsid w:val="00EE70D0"/>
    <w:rsid w:val="00EE7A73"/>
    <w:rsid w:val="00EF1264"/>
    <w:rsid w:val="00EF2688"/>
    <w:rsid w:val="00EF74B8"/>
    <w:rsid w:val="00EF79E0"/>
    <w:rsid w:val="00F0224A"/>
    <w:rsid w:val="00F0681F"/>
    <w:rsid w:val="00F07B40"/>
    <w:rsid w:val="00F12C73"/>
    <w:rsid w:val="00F1589E"/>
    <w:rsid w:val="00F177F1"/>
    <w:rsid w:val="00F208D3"/>
    <w:rsid w:val="00F2267A"/>
    <w:rsid w:val="00F26B4D"/>
    <w:rsid w:val="00F26F7E"/>
    <w:rsid w:val="00F270B6"/>
    <w:rsid w:val="00F27E7D"/>
    <w:rsid w:val="00F27EEB"/>
    <w:rsid w:val="00F31226"/>
    <w:rsid w:val="00F31817"/>
    <w:rsid w:val="00F31E1C"/>
    <w:rsid w:val="00F33850"/>
    <w:rsid w:val="00F35116"/>
    <w:rsid w:val="00F40194"/>
    <w:rsid w:val="00F401B4"/>
    <w:rsid w:val="00F42270"/>
    <w:rsid w:val="00F428C6"/>
    <w:rsid w:val="00F42911"/>
    <w:rsid w:val="00F45327"/>
    <w:rsid w:val="00F45665"/>
    <w:rsid w:val="00F45D87"/>
    <w:rsid w:val="00F46D88"/>
    <w:rsid w:val="00F47791"/>
    <w:rsid w:val="00F52EA8"/>
    <w:rsid w:val="00F557EF"/>
    <w:rsid w:val="00F56D00"/>
    <w:rsid w:val="00F606E5"/>
    <w:rsid w:val="00F624E2"/>
    <w:rsid w:val="00F67917"/>
    <w:rsid w:val="00F71963"/>
    <w:rsid w:val="00F77717"/>
    <w:rsid w:val="00F807B4"/>
    <w:rsid w:val="00F81711"/>
    <w:rsid w:val="00F82EB6"/>
    <w:rsid w:val="00F832DC"/>
    <w:rsid w:val="00F84149"/>
    <w:rsid w:val="00F8423A"/>
    <w:rsid w:val="00F908E1"/>
    <w:rsid w:val="00F90FCE"/>
    <w:rsid w:val="00F9181B"/>
    <w:rsid w:val="00F926D9"/>
    <w:rsid w:val="00F92C83"/>
    <w:rsid w:val="00F957AD"/>
    <w:rsid w:val="00F9607A"/>
    <w:rsid w:val="00F976C1"/>
    <w:rsid w:val="00FA0ABA"/>
    <w:rsid w:val="00FA2DC6"/>
    <w:rsid w:val="00FA489F"/>
    <w:rsid w:val="00FA61FA"/>
    <w:rsid w:val="00FA7C68"/>
    <w:rsid w:val="00FB01CB"/>
    <w:rsid w:val="00FB023D"/>
    <w:rsid w:val="00FB03E0"/>
    <w:rsid w:val="00FB41CE"/>
    <w:rsid w:val="00FC0405"/>
    <w:rsid w:val="00FC1407"/>
    <w:rsid w:val="00FC353B"/>
    <w:rsid w:val="00FC37DE"/>
    <w:rsid w:val="00FC40F8"/>
    <w:rsid w:val="00FD02F3"/>
    <w:rsid w:val="00FD1645"/>
    <w:rsid w:val="00FD3159"/>
    <w:rsid w:val="00FD31E1"/>
    <w:rsid w:val="00FD3DD9"/>
    <w:rsid w:val="00FD619A"/>
    <w:rsid w:val="00FD7A46"/>
    <w:rsid w:val="00FE1471"/>
    <w:rsid w:val="00FE1A0F"/>
    <w:rsid w:val="00FE27FA"/>
    <w:rsid w:val="00FE7B65"/>
    <w:rsid w:val="00FF5023"/>
    <w:rsid w:val="00FF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  <o:rules v:ext="edit">
        <o:r id="V:Rule3" type="connector" idref="#_x0000_s1040"/>
        <o:r id="V:Rule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E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after="100" w:line="240" w:lineRule="auto"/>
      <w:jc w:val="both"/>
    </w:pPr>
    <w:rPr>
      <w:rFonts w:ascii="Times New Roman" w:eastAsia="Lucida Sans Unicode" w:hAnsi="Times New Roman" w:cs="Tahoma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35E68"/>
    <w:pPr>
      <w:widowControl/>
      <w:tabs>
        <w:tab w:val="clear" w:pos="284"/>
        <w:tab w:val="clear" w:pos="567"/>
        <w:tab w:val="clear" w:pos="851"/>
        <w:tab w:val="clear" w:pos="1134"/>
        <w:tab w:val="clear" w:pos="1418"/>
      </w:tabs>
      <w:suppressAutoHyphens w:val="0"/>
      <w:spacing w:before="100" w:beforeAutospacing="1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30C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9165E9"/>
    <w:pPr>
      <w:widowControl/>
      <w:tabs>
        <w:tab w:val="clear" w:pos="284"/>
        <w:tab w:val="left" w:pos="454"/>
      </w:tabs>
      <w:suppressAutoHyphens w:val="0"/>
      <w:autoSpaceDE w:val="0"/>
      <w:spacing w:before="60" w:after="60"/>
    </w:pPr>
    <w:rPr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394F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F0C"/>
    <w:pPr>
      <w:spacing w:after="0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F0C"/>
    <w:rPr>
      <w:rFonts w:ascii="Tahoma" w:eastAsia="Lucida Sans Unicode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056FC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56FC5"/>
    <w:rPr>
      <w:rFonts w:ascii="Times New Roman" w:eastAsia="Lucida Sans Unicode" w:hAnsi="Times New Roman" w:cs="Tahom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56FC5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43BCC"/>
    <w:pPr>
      <w:widowControl/>
      <w:tabs>
        <w:tab w:val="clear" w:pos="284"/>
        <w:tab w:val="clear" w:pos="567"/>
        <w:tab w:val="clear" w:pos="851"/>
        <w:tab w:val="clear" w:pos="1134"/>
        <w:tab w:val="clear" w:pos="1418"/>
      </w:tabs>
      <w:suppressAutoHyphens w:val="0"/>
      <w:spacing w:before="100" w:beforeAutospacing="1" w:afterAutospacing="1"/>
      <w:jc w:val="left"/>
    </w:pPr>
    <w:rPr>
      <w:rFonts w:eastAsia="Times New Roman" w:cs="Times New Roman"/>
    </w:rPr>
  </w:style>
  <w:style w:type="character" w:customStyle="1" w:styleId="lang">
    <w:name w:val="lang"/>
    <w:basedOn w:val="Absatz-Standardschriftart"/>
    <w:rsid w:val="000E41BC"/>
  </w:style>
  <w:style w:type="character" w:customStyle="1" w:styleId="berschrift2Zchn">
    <w:name w:val="Überschrift 2 Zchn"/>
    <w:basedOn w:val="Absatz-Standardschriftart"/>
    <w:link w:val="berschrift2"/>
    <w:uiPriority w:val="9"/>
    <w:rsid w:val="00035E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csc-linktotop">
    <w:name w:val="csc-linktotop"/>
    <w:basedOn w:val="Standard"/>
    <w:rsid w:val="00035E68"/>
    <w:pPr>
      <w:widowControl/>
      <w:tabs>
        <w:tab w:val="clear" w:pos="284"/>
        <w:tab w:val="clear" w:pos="567"/>
        <w:tab w:val="clear" w:pos="851"/>
        <w:tab w:val="clear" w:pos="1134"/>
        <w:tab w:val="clear" w:pos="1418"/>
      </w:tabs>
      <w:suppressAutoHyphens w:val="0"/>
      <w:spacing w:before="100" w:beforeAutospacing="1" w:afterAutospacing="1"/>
      <w:jc w:val="left"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035E6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35E68"/>
    <w:rPr>
      <w:b/>
      <w:bCs/>
    </w:rPr>
  </w:style>
  <w:style w:type="character" w:customStyle="1" w:styleId="iast">
    <w:name w:val="iast"/>
    <w:basedOn w:val="Absatz-Standardschriftart"/>
    <w:rsid w:val="00C97501"/>
  </w:style>
  <w:style w:type="character" w:customStyle="1" w:styleId="polytonic">
    <w:name w:val="polytonic"/>
    <w:basedOn w:val="Absatz-Standardschriftart"/>
    <w:rsid w:val="00C97501"/>
  </w:style>
  <w:style w:type="character" w:customStyle="1" w:styleId="unicode">
    <w:name w:val="unicode"/>
    <w:basedOn w:val="Absatz-Standardschriftart"/>
    <w:rsid w:val="00D37A25"/>
  </w:style>
  <w:style w:type="paragraph" w:styleId="Kopfzeile">
    <w:name w:val="header"/>
    <w:basedOn w:val="Standard"/>
    <w:link w:val="KopfzeileZchn"/>
    <w:uiPriority w:val="99"/>
    <w:semiHidden/>
    <w:unhideWhenUsed/>
    <w:rsid w:val="00AB2FE5"/>
    <w:pPr>
      <w:tabs>
        <w:tab w:val="clear" w:pos="284"/>
        <w:tab w:val="clear" w:pos="567"/>
        <w:tab w:val="clear" w:pos="851"/>
        <w:tab w:val="clear" w:pos="1134"/>
        <w:tab w:val="clear" w:pos="1418"/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B2FE5"/>
    <w:rPr>
      <w:rFonts w:ascii="Times New Roman" w:eastAsia="Lucida Sans Unicode" w:hAnsi="Times New Roman" w:cs="Tahom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B2FE5"/>
    <w:pPr>
      <w:tabs>
        <w:tab w:val="clear" w:pos="284"/>
        <w:tab w:val="clear" w:pos="567"/>
        <w:tab w:val="clear" w:pos="851"/>
        <w:tab w:val="clear" w:pos="1134"/>
        <w:tab w:val="clear" w:pos="1418"/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B2FE5"/>
    <w:rPr>
      <w:rFonts w:ascii="Times New Roman" w:eastAsia="Lucida Sans Unicode" w:hAnsi="Times New Roman" w:cs="Tahoma"/>
      <w:sz w:val="24"/>
      <w:szCs w:val="24"/>
      <w:lang w:eastAsia="de-DE"/>
    </w:rPr>
  </w:style>
  <w:style w:type="paragraph" w:customStyle="1" w:styleId="Literatur">
    <w:name w:val="Literatur"/>
    <w:rsid w:val="00C15440"/>
    <w:pPr>
      <w:autoSpaceDE w:val="0"/>
      <w:autoSpaceDN w:val="0"/>
      <w:adjustRightInd w:val="0"/>
      <w:spacing w:after="113" w:line="240" w:lineRule="auto"/>
      <w:ind w:left="454" w:hanging="45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379F5"/>
    <w:pPr>
      <w:widowControl/>
      <w:tabs>
        <w:tab w:val="clear" w:pos="284"/>
        <w:tab w:val="clear" w:pos="567"/>
        <w:tab w:val="clear" w:pos="851"/>
        <w:tab w:val="clear" w:pos="1134"/>
        <w:tab w:val="clear" w:pos="141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379F5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0C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Liste">
    <w:name w:val="List"/>
    <w:basedOn w:val="Standard"/>
    <w:uiPriority w:val="99"/>
    <w:unhideWhenUsed/>
    <w:rsid w:val="00330CE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330CEF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330CE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30CEF"/>
    <w:rPr>
      <w:rFonts w:ascii="Times New Roman" w:eastAsia="Lucida Sans Unicode" w:hAnsi="Times New Roman" w:cs="Tahoma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30CE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30CEF"/>
    <w:rPr>
      <w:rFonts w:ascii="Times New Roman" w:eastAsia="Lucida Sans Unicode" w:hAnsi="Times New Roman" w:cs="Tahoma"/>
      <w:sz w:val="24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330CEF"/>
    <w:pPr>
      <w:spacing w:after="1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330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9.e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oleObject" Target="embeddings/oleObject8.bin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oleObject" Target="embeddings/oleObject4.bin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0.bin"/><Relationship Id="rId2" Type="http://schemas.openxmlformats.org/officeDocument/2006/relationships/image" Target="media/image16.wmf"/><Relationship Id="rId1" Type="http://schemas.openxmlformats.org/officeDocument/2006/relationships/image" Target="media/image1.png"/><Relationship Id="rId4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4F95-D312-43DC-9822-7E7CA70C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2290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User</cp:lastModifiedBy>
  <cp:revision>849</cp:revision>
  <cp:lastPrinted>2010-06-04T07:45:00Z</cp:lastPrinted>
  <dcterms:created xsi:type="dcterms:W3CDTF">2010-03-17T12:16:00Z</dcterms:created>
  <dcterms:modified xsi:type="dcterms:W3CDTF">2015-03-11T23:36:00Z</dcterms:modified>
</cp:coreProperties>
</file>